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F1134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C7D3E4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CAAEBD" w14:textId="77777777" w:rsidR="00000000" w:rsidRDefault="004560E2">
      <w:pPr>
        <w:pStyle w:val="c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РОССИЙСКАЯ ФЕДЕРАЦИЯ</w:t>
      </w:r>
    </w:p>
    <w:p w14:paraId="399E620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C245AF4" w14:textId="77777777" w:rsidR="00000000" w:rsidRDefault="004560E2">
      <w:pPr>
        <w:pStyle w:val="t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ЗАКОН</w:t>
      </w:r>
    </w:p>
    <w:p w14:paraId="69C1E80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EEF46E2" w14:textId="77777777" w:rsidR="00000000" w:rsidRDefault="004560E2">
      <w:pPr>
        <w:pStyle w:val="t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противодействии коррупции</w:t>
      </w:r>
    </w:p>
    <w:p w14:paraId="4C7F2CF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5ED9411" w14:textId="77777777" w:rsidR="00000000" w:rsidRDefault="004560E2">
      <w:pPr>
        <w:pStyle w:val="i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14:paraId="465625D2" w14:textId="77777777" w:rsidR="00000000" w:rsidRDefault="004560E2">
      <w:pPr>
        <w:pStyle w:val="i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22 декабря 2008 года</w:t>
      </w:r>
    </w:p>
    <w:p w14:paraId="71F5B45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155422" w14:textId="77777777" w:rsidR="00000000" w:rsidRDefault="004560E2">
      <w:pPr>
        <w:pStyle w:val="c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605-ФЗ, от 08.08.2024 № 232-ФЗ)</w:t>
      </w:r>
    </w:p>
    <w:p w14:paraId="1F49A26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E7FB3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Федеральным законом устанавливаются основные принцип</w:t>
      </w:r>
      <w:r>
        <w:rPr>
          <w:color w:val="000000"/>
          <w:sz w:val="27"/>
          <w:szCs w:val="27"/>
        </w:rPr>
        <w:t xml:space="preserve">ы противодействия коррупции, правовые и организационные основы </w:t>
      </w:r>
      <w:r>
        <w:rPr>
          <w:color w:val="000000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14:paraId="6C9E71B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7D1415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1. Основные понятия, используемые в настоящем Федеральном законе</w:t>
      </w:r>
    </w:p>
    <w:p w14:paraId="7A782FA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CA466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</w:t>
      </w:r>
      <w:r>
        <w:rPr>
          <w:color w:val="000000"/>
          <w:sz w:val="27"/>
          <w:szCs w:val="27"/>
        </w:rPr>
        <w:t xml:space="preserve"> целей настоящего Федерального закона используются следующие основные понятия:</w:t>
      </w:r>
    </w:p>
    <w:p w14:paraId="3DFBEB1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коррупция:</w:t>
      </w:r>
    </w:p>
    <w:p w14:paraId="0477573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</w:t>
      </w:r>
      <w:r>
        <w:rPr>
          <w:color w:val="000000"/>
          <w:sz w:val="27"/>
          <w:szCs w:val="27"/>
        </w:rPr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</w:t>
      </w:r>
      <w:r>
        <w:rPr>
          <w:color w:val="000000"/>
          <w:sz w:val="27"/>
          <w:szCs w:val="27"/>
        </w:rPr>
        <w:t>онное предоставление такой выгоды указанному лицу другими физическими лицами;</w:t>
      </w:r>
    </w:p>
    <w:p w14:paraId="715A45E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14:paraId="2F38961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противодействие коррупции - деятельность федеральных органов гос</w:t>
      </w:r>
      <w:r>
        <w:rPr>
          <w:color w:val="000000"/>
          <w:sz w:val="27"/>
          <w:szCs w:val="27"/>
        </w:rPr>
        <w:t>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14:paraId="28E2F53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по предупреждению коррупции, в том числе по выя</w:t>
      </w:r>
      <w:r>
        <w:rPr>
          <w:color w:val="000000"/>
          <w:sz w:val="27"/>
          <w:szCs w:val="27"/>
        </w:rPr>
        <w:t>влению и последующему устранению причин коррупции (профилактика коррупции);</w:t>
      </w:r>
    </w:p>
    <w:p w14:paraId="25E5A79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14:paraId="765BA55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по минимизации и (или) ликвидации последствий коррупци</w:t>
      </w:r>
      <w:r>
        <w:rPr>
          <w:color w:val="000000"/>
          <w:sz w:val="27"/>
          <w:szCs w:val="27"/>
        </w:rPr>
        <w:t>онных правонарушений;</w:t>
      </w:r>
    </w:p>
    <w:p w14:paraId="34E412F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нормативные правовые акты Российской Федерации:</w:t>
      </w:r>
    </w:p>
    <w:p w14:paraId="2CB8657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</w:t>
      </w:r>
      <w:r>
        <w:rPr>
          <w:color w:val="000000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000000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000000"/>
          <w:sz w:val="27"/>
          <w:szCs w:val="27"/>
        </w:rPr>
        <w:t>ганов исполнительной власти и иных федеральных органов);</w:t>
      </w:r>
    </w:p>
    <w:p w14:paraId="3919A15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274F139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муниципальные правовые акты;</w:t>
      </w:r>
    </w:p>
    <w:p w14:paraId="1FAE8BC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14:paraId="06350C9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000000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000000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14:paraId="3C2FBDC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E90C12F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2. Правовая основа противодействия коррупции</w:t>
      </w:r>
    </w:p>
    <w:p w14:paraId="624FD08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FFF4E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000000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000000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14:paraId="386339A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1A79F8C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3. Основные принципы противо</w:t>
      </w:r>
      <w:r>
        <w:rPr>
          <w:color w:val="000000"/>
          <w:sz w:val="27"/>
          <w:szCs w:val="27"/>
        </w:rPr>
        <w:t>действия коррупции</w:t>
      </w:r>
    </w:p>
    <w:p w14:paraId="26A09C9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A3574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14:paraId="6758B24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14:paraId="50BD676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 законность;</w:t>
      </w:r>
    </w:p>
    <w:p w14:paraId="0D359B9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публичность и открытость деятельности гос</w:t>
      </w:r>
      <w:r>
        <w:rPr>
          <w:color w:val="000000"/>
          <w:sz w:val="27"/>
          <w:szCs w:val="27"/>
        </w:rPr>
        <w:t>ударственных органов и органов местного самоуправления;</w:t>
      </w:r>
    </w:p>
    <w:p w14:paraId="5C9DAA6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14:paraId="279FB32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000000"/>
          <w:sz w:val="27"/>
          <w:szCs w:val="27"/>
        </w:rPr>
        <w:t>вых, специальных и иных мер;</w:t>
      </w:r>
    </w:p>
    <w:p w14:paraId="34A972D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приоритетное применение мер по предупреждению коррупции;</w:t>
      </w:r>
    </w:p>
    <w:p w14:paraId="63A712A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14:paraId="1B841A4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F15F80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4. Международное сотрудничество Российск</w:t>
      </w:r>
      <w:r>
        <w:rPr>
          <w:color w:val="000000"/>
          <w:sz w:val="27"/>
          <w:szCs w:val="27"/>
        </w:rPr>
        <w:t>ой Федерации в области противодействия коррупции</w:t>
      </w:r>
    </w:p>
    <w:p w14:paraId="07E98A7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570DBD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000000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14:paraId="75AE387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000000"/>
          <w:sz w:val="27"/>
          <w:szCs w:val="27"/>
        </w:rPr>
        <w:t>тных к коррупционным преступлениям;</w:t>
      </w:r>
    </w:p>
    <w:p w14:paraId="37BA29D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14:paraId="7BE4F94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000000"/>
          <w:sz w:val="27"/>
          <w:szCs w:val="27"/>
        </w:rPr>
        <w:t>ваний или судебных экспертиз;</w:t>
      </w:r>
    </w:p>
    <w:p w14:paraId="1A3CB5A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обмена информацией по вопросам противодействия коррупции;</w:t>
      </w:r>
    </w:p>
    <w:p w14:paraId="2612520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координации деятельности по профилактике коррупции и борьбе с коррупцией.</w:t>
      </w:r>
    </w:p>
    <w:p w14:paraId="27E2193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000000"/>
          <w:sz w:val="27"/>
          <w:szCs w:val="27"/>
        </w:rPr>
        <w:t xml:space="preserve">ции, а </w:t>
      </w:r>
      <w:r>
        <w:rPr>
          <w:color w:val="000000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000000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14:paraId="27EDDC5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2B10DB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5. Организационные основы противодействия коррупции</w:t>
      </w:r>
    </w:p>
    <w:p w14:paraId="6E32892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C5B20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Президент Российской Федерации:</w:t>
      </w:r>
    </w:p>
    <w:p w14:paraId="724AB9C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определяет основные направления государственно</w:t>
      </w:r>
      <w:r>
        <w:rPr>
          <w:color w:val="000000"/>
          <w:sz w:val="27"/>
          <w:szCs w:val="27"/>
        </w:rPr>
        <w:t>й политики в области противодействия коррупции;</w:t>
      </w:r>
    </w:p>
    <w:p w14:paraId="37C643A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14:paraId="4C1E9D1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000000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14:paraId="4D7E188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Федеральное Собрание Российс</w:t>
      </w:r>
      <w:r>
        <w:rPr>
          <w:color w:val="000000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14:paraId="797FFFA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Правительство Российской Федерации распределяет функ</w:t>
      </w:r>
      <w:r>
        <w:rPr>
          <w:color w:val="000000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14:paraId="3E80B41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000000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14:paraId="6A89B63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000000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000000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000000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000000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401F357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В целях обеспечения координации деятельности федеральных органов исполнительной власти, </w:t>
      </w:r>
      <w:r>
        <w:rPr>
          <w:rStyle w:val="edx"/>
          <w:color w:val="000000"/>
          <w:sz w:val="27"/>
          <w:szCs w:val="27"/>
        </w:rPr>
        <w:t>исполнительных орга</w:t>
      </w:r>
      <w:r>
        <w:rPr>
          <w:rStyle w:val="edx"/>
          <w:color w:val="000000"/>
          <w:sz w:val="27"/>
          <w:szCs w:val="27"/>
        </w:rPr>
        <w:t>нов субъектов</w:t>
      </w:r>
      <w:r>
        <w:rPr>
          <w:color w:val="000000"/>
          <w:sz w:val="27"/>
          <w:szCs w:val="27"/>
        </w:rPr>
        <w:t> 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</w:t>
      </w:r>
      <w:r>
        <w:rPr>
          <w:color w:val="000000"/>
          <w:sz w:val="27"/>
          <w:szCs w:val="27"/>
        </w:rPr>
        <w:t>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</w:t>
      </w:r>
      <w:r>
        <w:rPr>
          <w:color w:val="000000"/>
          <w:sz w:val="27"/>
          <w:szCs w:val="27"/>
        </w:rPr>
        <w:t>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</w:t>
      </w:r>
      <w:r>
        <w:rPr>
          <w:color w:val="000000"/>
          <w:sz w:val="27"/>
          <w:szCs w:val="27"/>
        </w:rPr>
        <w:t xml:space="preserve">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</w:t>
      </w:r>
      <w:r>
        <w:rPr>
          <w:color w:val="000000"/>
          <w:sz w:val="27"/>
          <w:szCs w:val="27"/>
        </w:rPr>
        <w:t xml:space="preserve">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</w:t>
      </w:r>
      <w:r>
        <w:rPr>
          <w:color w:val="000000"/>
          <w:sz w:val="27"/>
          <w:szCs w:val="27"/>
        </w:rPr>
        <w:t>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14:paraId="0853E56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Генеральный прокурор Российской Ф</w:t>
      </w:r>
      <w:r>
        <w:rPr>
          <w:color w:val="000000"/>
          <w:sz w:val="27"/>
          <w:szCs w:val="27"/>
        </w:rPr>
        <w:t xml:space="preserve">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</w:t>
      </w:r>
      <w:r>
        <w:rPr>
          <w:color w:val="000000"/>
          <w:sz w:val="27"/>
          <w:szCs w:val="27"/>
        </w:rPr>
        <w:t xml:space="preserve">борьбе с коррупцией и реализуют иные </w:t>
      </w:r>
      <w:r>
        <w:rPr>
          <w:color w:val="000000"/>
          <w:sz w:val="27"/>
          <w:szCs w:val="27"/>
        </w:rPr>
        <w:lastRenderedPageBreak/>
        <w:t>полномочия в области противодействия коррупции, установленные федеральными законами.</w:t>
      </w:r>
    </w:p>
    <w:p w14:paraId="1593CCC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</w:t>
      </w:r>
      <w:r>
        <w:rPr>
          <w:rStyle w:val="ed"/>
          <w:color w:val="000000"/>
          <w:sz w:val="27"/>
          <w:szCs w:val="27"/>
        </w:rPr>
        <w:t xml:space="preserve">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</w:t>
      </w:r>
      <w:r>
        <w:rPr>
          <w:rStyle w:val="ed"/>
          <w:color w:val="000000"/>
          <w:sz w:val="27"/>
          <w:szCs w:val="27"/>
        </w:rPr>
        <w:t>лицами, на которых распространены такие ограничения,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14:paraId="6224930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Счетная палата Российской Федерации в пределах своих полномочий обеспечивает противодействие коррупции в соответствии</w:t>
      </w:r>
      <w:r>
        <w:rPr>
          <w:rStyle w:val="ed"/>
          <w:color w:val="000000"/>
          <w:sz w:val="27"/>
          <w:szCs w:val="27"/>
        </w:rPr>
        <w:t xml:space="preserve"> с Федеральным законом </w:t>
      </w:r>
      <w:r>
        <w:rPr>
          <w:rStyle w:val="cmd"/>
          <w:color w:val="000000"/>
          <w:sz w:val="27"/>
          <w:szCs w:val="27"/>
        </w:rPr>
        <w:t>от 5 апреля 2013 года № 41-ФЗ</w:t>
      </w:r>
      <w:r>
        <w:rPr>
          <w:rStyle w:val="ed"/>
          <w:color w:val="000000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14:paraId="3029B3C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AE3E97C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6. Меры по профилактике коррупции</w:t>
      </w:r>
    </w:p>
    <w:p w14:paraId="2481195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7B693B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Профилактика коррупции осуществляется путем применения следую</w:t>
      </w:r>
      <w:r>
        <w:rPr>
          <w:color w:val="000000"/>
          <w:sz w:val="27"/>
          <w:szCs w:val="27"/>
        </w:rPr>
        <w:t>щих основных мер:</w:t>
      </w:r>
    </w:p>
    <w:p w14:paraId="024CF32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формирование в обществе нетерпимости к коррупционному поведению;</w:t>
      </w:r>
    </w:p>
    <w:p w14:paraId="5D17D5D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антикоррупционная экспертиза правовых актов и их проектов;</w:t>
      </w:r>
    </w:p>
    <w:p w14:paraId="767349F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</w:t>
      </w:r>
      <w:r>
        <w:rPr>
          <w:color w:val="000000"/>
          <w:sz w:val="27"/>
          <w:szCs w:val="27"/>
        </w:rPr>
        <w:t>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</w:t>
      </w:r>
      <w:r>
        <w:rPr>
          <w:color w:val="000000"/>
          <w:sz w:val="27"/>
          <w:szCs w:val="27"/>
        </w:rPr>
        <w:t>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</w:t>
      </w:r>
      <w:r>
        <w:rPr>
          <w:color w:val="000000"/>
          <w:sz w:val="27"/>
          <w:szCs w:val="27"/>
        </w:rPr>
        <w:t>редупреждению и устранению причин выявленных нарушений;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14:paraId="3FE93D5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000000"/>
          <w:sz w:val="27"/>
          <w:szCs w:val="27"/>
        </w:rPr>
        <w:lastRenderedPageBreak/>
        <w:t>м</w:t>
      </w:r>
      <w:r>
        <w:rPr>
          <w:color w:val="000000"/>
          <w:sz w:val="27"/>
          <w:szCs w:val="27"/>
        </w:rPr>
        <w:t>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14:paraId="71E2AD2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установление в качестве основания для освобождения от замещаемой должности и (или) ув</w:t>
      </w:r>
      <w:r>
        <w:rPr>
          <w:color w:val="000000"/>
          <w:sz w:val="27"/>
          <w:szCs w:val="27"/>
        </w:rPr>
        <w:t>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</w:t>
      </w:r>
      <w:r>
        <w:rPr>
          <w:color w:val="000000"/>
          <w:sz w:val="27"/>
          <w:szCs w:val="27"/>
        </w:rPr>
        <w:t>ошении его иных мер юридической ответственности непредставления им сведений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000000"/>
          <w:sz w:val="27"/>
          <w:szCs w:val="27"/>
        </w:rPr>
        <w:t xml:space="preserve"> о своих доходах, расходах</w:t>
      </w:r>
      <w:r>
        <w:rPr>
          <w:color w:val="000000"/>
          <w:sz w:val="27"/>
          <w:szCs w:val="27"/>
        </w:rPr>
        <w:t>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</w:t>
      </w:r>
      <w:r>
        <w:rPr>
          <w:rStyle w:val="mark"/>
          <w:sz w:val="27"/>
          <w:szCs w:val="27"/>
        </w:rPr>
        <w:t>аконов от 21.11.2011 № 329-ФЗ, от 03.12.2012 № 231-ФЗ, от 10.07.2023 № 286-ФЗ)</w:t>
      </w:r>
    </w:p>
    <w:p w14:paraId="2018E79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</w:t>
      </w:r>
      <w:r>
        <w:rPr>
          <w:color w:val="000000"/>
          <w:sz w:val="27"/>
          <w:szCs w:val="27"/>
        </w:rPr>
        <w:t>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</w:t>
      </w:r>
      <w:r>
        <w:rPr>
          <w:color w:val="000000"/>
          <w:sz w:val="27"/>
          <w:szCs w:val="27"/>
        </w:rPr>
        <w:t xml:space="preserve"> ему воинского или специального звания, классного чина, дипломатического ранга или при его поощрении;</w:t>
      </w:r>
    </w:p>
    <w:p w14:paraId="7679579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14:paraId="2822C7A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9520C56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14:paraId="3BB021B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099D6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14:paraId="5EE950C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 провед</w:t>
      </w:r>
      <w:r>
        <w:rPr>
          <w:color w:val="000000"/>
          <w:sz w:val="27"/>
          <w:szCs w:val="27"/>
        </w:rPr>
        <w:t>ение единой государственной политики в области противодействия коррупции;</w:t>
      </w:r>
    </w:p>
    <w:p w14:paraId="37CD285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</w:t>
      </w:r>
      <w:r>
        <w:rPr>
          <w:color w:val="000000"/>
          <w:sz w:val="27"/>
          <w:szCs w:val="27"/>
        </w:rPr>
        <w:t>ажданами и институтами гражданского общества;</w:t>
      </w:r>
    </w:p>
    <w:p w14:paraId="5490FB4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</w:t>
      </w:r>
      <w:r>
        <w:rPr>
          <w:color w:val="000000"/>
          <w:sz w:val="27"/>
          <w:szCs w:val="27"/>
        </w:rPr>
        <w:t>ание в обществе негативного отношения к коррупционному поведению;</w:t>
      </w:r>
    </w:p>
    <w:p w14:paraId="5904A7A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14:paraId="22A1DD1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введение антикоррупционных стандартов, то есть установлен</w:t>
      </w:r>
      <w:r>
        <w:rPr>
          <w:color w:val="000000"/>
          <w:sz w:val="27"/>
          <w:szCs w:val="27"/>
        </w:rPr>
        <w:t>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14:paraId="36AA654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 унификация прав государственных и муниципальных служащих, лиц, замещающих государственные должности </w:t>
      </w:r>
      <w:r>
        <w:rPr>
          <w:color w:val="000000"/>
          <w:sz w:val="27"/>
          <w:szCs w:val="27"/>
        </w:rPr>
        <w:t>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</w:t>
      </w:r>
      <w:r>
        <w:rPr>
          <w:rStyle w:val="mark"/>
          <w:sz w:val="27"/>
          <w:szCs w:val="27"/>
        </w:rPr>
        <w:t>льного закона от 21.11.2011 № 329-ФЗ)</w:t>
      </w:r>
    </w:p>
    <w:p w14:paraId="41FC7D6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0E62E69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 обеспечение нез</w:t>
      </w:r>
      <w:r>
        <w:rPr>
          <w:color w:val="000000"/>
          <w:sz w:val="27"/>
          <w:szCs w:val="27"/>
        </w:rPr>
        <w:t>ависимости средств массовой информации;</w:t>
      </w:r>
    </w:p>
    <w:p w14:paraId="03357F2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14:paraId="365BF9D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</w:t>
      </w:r>
      <w:r>
        <w:rPr>
          <w:color w:val="000000"/>
          <w:sz w:val="27"/>
          <w:szCs w:val="27"/>
        </w:rPr>
        <w:t>рупции;</w:t>
      </w:r>
    </w:p>
    <w:p w14:paraId="018DBFC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14:paraId="3602DEA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000000"/>
          <w:sz w:val="27"/>
          <w:szCs w:val="27"/>
        </w:rPr>
        <w:lastRenderedPageBreak/>
        <w:t>услуг для обеспечения государственн</w:t>
      </w:r>
      <w:r>
        <w:rPr>
          <w:color w:val="000000"/>
          <w:sz w:val="27"/>
          <w:szCs w:val="27"/>
        </w:rPr>
        <w:t>ых или муниципальных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14:paraId="272490B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14:paraId="40CFF4C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 совершенствование порядка использования государственного и муниципал</w:t>
      </w:r>
      <w:r>
        <w:rPr>
          <w:color w:val="000000"/>
          <w:sz w:val="27"/>
          <w:szCs w:val="27"/>
        </w:rPr>
        <w:t>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14:paraId="04EE304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15) повышение уровня оплаты труда и социаль</w:t>
      </w:r>
      <w:r>
        <w:rPr>
          <w:color w:val="000000"/>
          <w:sz w:val="27"/>
          <w:szCs w:val="27"/>
        </w:rPr>
        <w:t>ной защищенности государственных и муниципальных служащих;</w:t>
      </w:r>
    </w:p>
    <w:p w14:paraId="40BF50F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</w:t>
      </w:r>
      <w:r>
        <w:rPr>
          <w:color w:val="000000"/>
          <w:sz w:val="27"/>
          <w:szCs w:val="27"/>
        </w:rPr>
        <w:t>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14:paraId="0692C60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 усиление контроля за решением вопр</w:t>
      </w:r>
      <w:r>
        <w:rPr>
          <w:color w:val="000000"/>
          <w:sz w:val="27"/>
          <w:szCs w:val="27"/>
        </w:rPr>
        <w:t>осов, содержащихся в обращениях граждан и юридических лиц;</w:t>
      </w:r>
    </w:p>
    <w:p w14:paraId="47C4361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14:paraId="4D5BDCA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19) сокращение численности государственных и муниципальных служащих с </w:t>
      </w:r>
      <w:r>
        <w:rPr>
          <w:color w:val="000000"/>
          <w:sz w:val="27"/>
          <w:szCs w:val="27"/>
        </w:rPr>
        <w:t>одновременным привлечением на государственную и муниципальную службу квалифицированных специалистов;</w:t>
      </w:r>
    </w:p>
    <w:p w14:paraId="582C093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</w:t>
      </w:r>
      <w:r>
        <w:rPr>
          <w:color w:val="000000"/>
          <w:sz w:val="27"/>
          <w:szCs w:val="27"/>
        </w:rPr>
        <w:t>амоуправления и их должностных лиц за непринятие мер по устранению причин коррупции;</w:t>
      </w:r>
    </w:p>
    <w:p w14:paraId="2C6B79E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14:paraId="323129E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32059BB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7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000000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</w:t>
      </w:r>
      <w:r>
        <w:rPr>
          <w:color w:val="000000"/>
          <w:sz w:val="27"/>
          <w:szCs w:val="27"/>
        </w:rPr>
        <w:t>ентами</w:t>
      </w:r>
    </w:p>
    <w:p w14:paraId="2B1F2F3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63AB2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</w:t>
      </w:r>
      <w:r>
        <w:rPr>
          <w:color w:val="000000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000000"/>
          <w:sz w:val="27"/>
          <w:szCs w:val="27"/>
        </w:rPr>
        <w:t xml:space="preserve">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03.04.2017 № 64-ФЗ)</w:t>
      </w:r>
    </w:p>
    <w:p w14:paraId="18AA8E6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лицам, замещающим (занимающим):</w:t>
      </w:r>
    </w:p>
    <w:p w14:paraId="6226C47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государственные должности Российской Федерации;</w:t>
      </w:r>
    </w:p>
    <w:p w14:paraId="044BCD0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14:paraId="6B05E13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должности членов Совета</w:t>
      </w:r>
      <w:r>
        <w:rPr>
          <w:color w:val="000000"/>
          <w:sz w:val="27"/>
          <w:szCs w:val="27"/>
        </w:rPr>
        <w:t xml:space="preserve"> директоров Центрального банка Российской Федерации;</w:t>
      </w:r>
    </w:p>
    <w:p w14:paraId="5B9E842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 государственные должности субъектов Российской Федерации;</w:t>
      </w:r>
    </w:p>
    <w:p w14:paraId="6B409F6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</w:t>
      </w:r>
      <w:r>
        <w:rPr>
          <w:color w:val="000000"/>
          <w:sz w:val="27"/>
          <w:szCs w:val="27"/>
        </w:rPr>
        <w:t>ии, Правительством Российской Федерации или Генеральным прокурором Российской Федерации;</w:t>
      </w:r>
    </w:p>
    <w:p w14:paraId="293077C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14:paraId="436FF83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должности в государственных корпорациях (компаниях), публично-правовых компаниях,</w:t>
      </w:r>
      <w:r>
        <w:rPr>
          <w:color w:val="000000"/>
          <w:sz w:val="27"/>
          <w:szCs w:val="27"/>
        </w:rP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03.07.2016 № 236-ФЗ)</w:t>
      </w:r>
    </w:p>
    <w:p w14:paraId="3992378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000000"/>
          <w:sz w:val="27"/>
          <w:szCs w:val="27"/>
        </w:rPr>
        <w:t xml:space="preserve">глав муниципальных округов, </w:t>
      </w:r>
      <w:r>
        <w:rPr>
          <w:color w:val="000000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000000"/>
          <w:sz w:val="27"/>
          <w:szCs w:val="27"/>
        </w:rPr>
        <w:lastRenderedPageBreak/>
        <w:t>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еральных законов от 03.11.2015 № 303-ФЗ, от 26.05.2021 № 155-ФЗ)</w:t>
      </w:r>
    </w:p>
    <w:p w14:paraId="39696FA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</w:t>
      </w:r>
      <w:r>
        <w:rPr>
          <w:color w:val="000000"/>
          <w:sz w:val="27"/>
          <w:szCs w:val="27"/>
        </w:rPr>
        <w:t>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</w:t>
      </w:r>
      <w:r>
        <w:rPr>
          <w:color w:val="000000"/>
          <w:sz w:val="27"/>
          <w:szCs w:val="27"/>
        </w:rPr>
        <w:t>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</w:t>
      </w:r>
      <w:r>
        <w:rPr>
          <w:color w:val="000000"/>
          <w:sz w:val="27"/>
          <w:szCs w:val="27"/>
        </w:rPr>
        <w:t>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</w:t>
      </w:r>
      <w:r>
        <w:rPr>
          <w:color w:val="000000"/>
          <w:sz w:val="27"/>
          <w:szCs w:val="27"/>
        </w:rPr>
        <w:t>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14:paraId="1CECBD7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депутатам представительных органов муни</w:t>
      </w:r>
      <w:r>
        <w:rPr>
          <w:color w:val="000000"/>
          <w:sz w:val="27"/>
          <w:szCs w:val="27"/>
        </w:rPr>
        <w:t>ципальных районов</w:t>
      </w:r>
      <w:r>
        <w:rPr>
          <w:rStyle w:val="ed"/>
          <w:color w:val="000000"/>
          <w:sz w:val="27"/>
          <w:szCs w:val="27"/>
        </w:rPr>
        <w:t>, муниципальных округов</w:t>
      </w:r>
      <w:r>
        <w:rPr>
          <w:color w:val="000000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000000"/>
          <w:sz w:val="27"/>
          <w:szCs w:val="27"/>
        </w:rPr>
        <w:t>, муниципальных округов</w:t>
      </w:r>
      <w:r>
        <w:rPr>
          <w:color w:val="000000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 - Федеральный закон от 03.11.2015 № 303-ФЗ) (В редакции Федерального закона от 26.05.2021 № 155-ФЗ)</w:t>
      </w:r>
    </w:p>
    <w:p w14:paraId="412E7F9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супругам и несовершеннолетним детям лиц, указанных в подпунктах "а" - "з" пункта 1 и пункте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</w:t>
      </w:r>
      <w:r>
        <w:rPr>
          <w:rStyle w:val="mark"/>
          <w:sz w:val="27"/>
          <w:szCs w:val="27"/>
        </w:rPr>
        <w:t>.12.2014 № 431-ФЗ; от 03.11.2015 № 303-ФЗ)</w:t>
      </w:r>
    </w:p>
    <w:p w14:paraId="2FE17E2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иным лицам в случаях, предусмотренных федеральными законами.</w:t>
      </w:r>
    </w:p>
    <w:p w14:paraId="78B15DC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Понятие "иностранные финансовые инструменты" </w:t>
      </w:r>
      <w:r>
        <w:rPr>
          <w:color w:val="000000"/>
          <w:sz w:val="27"/>
          <w:szCs w:val="27"/>
        </w:rPr>
        <w:t xml:space="preserve">используется в части 1 настоящей статьи в значении, определенном Федеральным законом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000000"/>
          <w:sz w:val="27"/>
          <w:szCs w:val="27"/>
        </w:rPr>
        <w:lastRenderedPageBreak/>
        <w:t>иностранных банках, распол</w:t>
      </w:r>
      <w:r>
        <w:rPr>
          <w:color w:val="000000"/>
          <w:sz w:val="27"/>
          <w:szCs w:val="27"/>
        </w:rPr>
        <w:t xml:space="preserve">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14:paraId="4767A3A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Установленный настоящей статьей запрет открывать и иметь счета (вк</w:t>
      </w:r>
      <w:r>
        <w:rPr>
          <w:color w:val="000000"/>
          <w:sz w:val="27"/>
          <w:szCs w:val="27"/>
        </w:rPr>
        <w:t>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</w:t>
      </w:r>
      <w:r>
        <w:rPr>
          <w:color w:val="000000"/>
          <w:sz w:val="27"/>
          <w:szCs w:val="27"/>
        </w:rPr>
        <w:t xml:space="preserve">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</w:t>
      </w:r>
      <w:r>
        <w:rPr>
          <w:color w:val="000000"/>
          <w:sz w:val="27"/>
          <w:szCs w:val="27"/>
        </w:rPr>
        <w:t xml:space="preserve">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</w:t>
      </w:r>
      <w:r>
        <w:rPr>
          <w:rStyle w:val="mark"/>
          <w:sz w:val="27"/>
          <w:szCs w:val="27"/>
        </w:rPr>
        <w:t>431-ФЗ; от 03.07.2016 № 236-ФЗ)</w:t>
      </w:r>
    </w:p>
    <w:p w14:paraId="6DFE7AB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000000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000000"/>
          <w:sz w:val="27"/>
          <w:szCs w:val="27"/>
        </w:rPr>
        <w:t> влечет досрочное прекращение полномочий, освобождение от замещаемой (занимаемой) должности или увольнени</w:t>
      </w:r>
      <w:r>
        <w:rPr>
          <w:color w:val="000000"/>
          <w:sz w:val="27"/>
          <w:szCs w:val="27"/>
        </w:rPr>
        <w:t>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56B67CA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</w:t>
      </w:r>
      <w:r>
        <w:rPr>
          <w:rStyle w:val="mark"/>
          <w:sz w:val="27"/>
          <w:szCs w:val="27"/>
        </w:rPr>
        <w:t>н от 07.05.2013 № 102-ФЗ)</w:t>
      </w:r>
    </w:p>
    <w:p w14:paraId="31D9A35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5BCD59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14:paraId="2DE17E2A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14:paraId="3EB1D8E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7DA6F2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Сведения о своих доходах, об имуществе и обязательствах</w:t>
      </w:r>
      <w:r>
        <w:rPr>
          <w:color w:val="000000"/>
          <w:sz w:val="27"/>
          <w:szCs w:val="27"/>
        </w:rPr>
        <w:t xml:space="preserve">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</w:t>
      </w:r>
      <w:r>
        <w:rPr>
          <w:rStyle w:val="ed"/>
          <w:color w:val="000000"/>
          <w:sz w:val="27"/>
          <w:szCs w:val="27"/>
        </w:rPr>
        <w:t xml:space="preserve">, иным </w:t>
      </w:r>
      <w:r>
        <w:rPr>
          <w:rStyle w:val="ed"/>
          <w:color w:val="000000"/>
          <w:sz w:val="27"/>
          <w:szCs w:val="27"/>
        </w:rPr>
        <w:lastRenderedPageBreak/>
        <w:t>уполномоченным лицам, определенным на</w:t>
      </w:r>
      <w:r>
        <w:rPr>
          <w:rStyle w:val="ed"/>
          <w:color w:val="000000"/>
          <w:sz w:val="27"/>
          <w:szCs w:val="27"/>
        </w:rPr>
        <w:t>стоящим Федеральным законом и другими нормативными правовыми актами Российской Федерации</w:t>
      </w:r>
      <w:r>
        <w:rPr>
          <w:color w:val="000000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14:paraId="21E8151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</w:t>
      </w:r>
      <w:r>
        <w:rPr>
          <w:rStyle w:val="mark"/>
          <w:sz w:val="27"/>
          <w:szCs w:val="27"/>
        </w:rPr>
        <w:t>2.12.2014 № 431-ФЗ)</w:t>
      </w:r>
    </w:p>
    <w:p w14:paraId="5F7D39D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</w:t>
      </w:r>
      <w:r>
        <w:rPr>
          <w:color w:val="000000"/>
          <w:sz w:val="27"/>
          <w:szCs w:val="27"/>
        </w:rPr>
        <w:t>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14:paraId="621FDE7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 - Федеральный закон от 22.12.2014 № 431-ФЗ)</w:t>
      </w:r>
    </w:p>
    <w:p w14:paraId="7BA574E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</w:t>
      </w:r>
      <w:r>
        <w:rPr>
          <w:color w:val="000000"/>
          <w:sz w:val="27"/>
          <w:szCs w:val="27"/>
        </w:rPr>
        <w:t xml:space="preserve">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</w:t>
      </w:r>
      <w:r>
        <w:rPr>
          <w:rStyle w:val="mark"/>
          <w:sz w:val="27"/>
          <w:szCs w:val="27"/>
        </w:rPr>
        <w:t>7.2016 № 236-ФЗ, от 28.12.2022 № 569-ФЗ)</w:t>
      </w:r>
    </w:p>
    <w:p w14:paraId="1581E82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</w:t>
      </w:r>
      <w:r>
        <w:rPr>
          <w:rStyle w:val="w91"/>
          <w:color w:val="000000"/>
          <w:sz w:val="27"/>
          <w:szCs w:val="27"/>
        </w:rPr>
        <w:t>1</w:t>
      </w:r>
      <w:r>
        <w:rPr>
          <w:rStyle w:val="ed"/>
          <w:color w:val="000000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финансовый уполномоченный), руководителя службы обеспечени</w:t>
      </w:r>
      <w:r>
        <w:rPr>
          <w:rStyle w:val="ed"/>
          <w:color w:val="000000"/>
          <w:sz w:val="27"/>
          <w:szCs w:val="27"/>
        </w:rPr>
        <w:t>я деятельности финансового уполномоченного;</w:t>
      </w:r>
      <w:r>
        <w:rPr>
          <w:color w:val="000000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14:paraId="33B4094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</w:t>
      </w:r>
      <w:r>
        <w:rPr>
          <w:color w:val="000000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000000"/>
          <w:sz w:val="27"/>
          <w:szCs w:val="27"/>
        </w:rPr>
        <w:t>твенными органами;</w:t>
      </w:r>
    </w:p>
    <w:p w14:paraId="1CD5560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14:paraId="3F51B42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000000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14:paraId="3C78970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"/>
          <w:color w:val="000000"/>
          <w:sz w:val="27"/>
          <w:szCs w:val="27"/>
        </w:rPr>
        <w:t>осударственной гражданской службе Российской Федерации;</w:t>
      </w:r>
      <w:r>
        <w:rPr>
          <w:rStyle w:val="mark"/>
          <w:sz w:val="27"/>
          <w:szCs w:val="27"/>
        </w:rPr>
        <w:t> (Дополнение пунктом - Федеральный закон от 19.12.2023 № 605-ФЗ)</w:t>
      </w:r>
    </w:p>
    <w:p w14:paraId="7945D79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- 3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14:paraId="076D31C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000000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000000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031B321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000000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455DD9A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000000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14:paraId="3C72A23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000000"/>
          <w:sz w:val="27"/>
          <w:szCs w:val="27"/>
        </w:rPr>
        <w:lastRenderedPageBreak/>
        <w:t>имуществе и обязательствах имущес</w:t>
      </w:r>
      <w:r>
        <w:rPr>
          <w:color w:val="000000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000000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000000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000000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000000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000000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14:paraId="14C6400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для установления либо определения его платежеспос</w:t>
      </w:r>
      <w:r>
        <w:rPr>
          <w:color w:val="000000"/>
          <w:sz w:val="27"/>
          <w:szCs w:val="27"/>
        </w:rPr>
        <w:t xml:space="preserve">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</w:t>
      </w:r>
      <w:r>
        <w:rPr>
          <w:rStyle w:val="mark"/>
          <w:sz w:val="27"/>
          <w:szCs w:val="27"/>
        </w:rPr>
        <w:t>ии Федерального закона от 03.04.2017 № 64-ФЗ)</w:t>
      </w:r>
    </w:p>
    <w:p w14:paraId="1493CFF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</w:t>
      </w:r>
      <w:r>
        <w:rPr>
          <w:color w:val="000000"/>
          <w:sz w:val="27"/>
          <w:szCs w:val="27"/>
        </w:rPr>
        <w:t xml:space="preserve">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000000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059D4A9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 Сведения о доходах, об имуществе </w:t>
      </w:r>
      <w:r>
        <w:rPr>
          <w:color w:val="000000"/>
          <w:sz w:val="27"/>
          <w:szCs w:val="27"/>
        </w:rPr>
        <w:t>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- 3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</w:t>
      </w:r>
      <w:r>
        <w:rPr>
          <w:color w:val="000000"/>
          <w:sz w:val="27"/>
          <w:szCs w:val="27"/>
        </w:rPr>
        <w:t xml:space="preserve">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</w:t>
      </w:r>
      <w:r>
        <w:rPr>
          <w:rStyle w:val="ed"/>
          <w:color w:val="000000"/>
          <w:sz w:val="27"/>
          <w:szCs w:val="27"/>
        </w:rPr>
        <w:t>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</w:t>
      </w:r>
      <w:r>
        <w:rPr>
          <w:color w:val="000000"/>
          <w:sz w:val="27"/>
          <w:szCs w:val="27"/>
        </w:rPr>
        <w:t>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</w:t>
      </w:r>
      <w:r>
        <w:rPr>
          <w:rStyle w:val="mark"/>
          <w:sz w:val="27"/>
          <w:szCs w:val="27"/>
        </w:rPr>
        <w:t>06.2018 № 133-ФЗ, от 28.12.2022 № 569-ФЗ)</w:t>
      </w:r>
    </w:p>
    <w:p w14:paraId="7E44186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за исключением сведений, представляем</w:t>
      </w:r>
      <w:r>
        <w:rPr>
          <w:color w:val="000000"/>
          <w:sz w:val="27"/>
          <w:szCs w:val="27"/>
        </w:rPr>
        <w:t>ых </w:t>
      </w:r>
      <w:r>
        <w:rPr>
          <w:rStyle w:val="ed"/>
          <w:color w:val="000000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000000"/>
          <w:sz w:val="27"/>
          <w:szCs w:val="27"/>
        </w:rPr>
        <w:t> гражданами, претендующими на замещение должностей руководителей государственных (м</w:t>
      </w:r>
      <w:r>
        <w:rPr>
          <w:color w:val="000000"/>
          <w:sz w:val="27"/>
          <w:szCs w:val="27"/>
        </w:rPr>
        <w:t>униципальных) учреждений, </w:t>
      </w:r>
      <w:r>
        <w:rPr>
          <w:rStyle w:val="ed"/>
          <w:color w:val="000000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000000"/>
          <w:sz w:val="27"/>
          <w:szCs w:val="27"/>
        </w:rPr>
        <w:t>и лицами, замещающими данные должности, осуществляется по решению представителя нанимателя (руководителя) или лица, к</w:t>
      </w:r>
      <w:r>
        <w:rPr>
          <w:color w:val="000000"/>
          <w:sz w:val="27"/>
          <w:szCs w:val="27"/>
        </w:rPr>
        <w:t>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</w:t>
      </w:r>
      <w:r>
        <w:rPr>
          <w:color w:val="000000"/>
          <w:sz w:val="27"/>
          <w:szCs w:val="27"/>
        </w:rPr>
        <w:t>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настоящей статьи, супруг (супругов) и </w:t>
      </w:r>
      <w:r>
        <w:rPr>
          <w:color w:val="000000"/>
          <w:sz w:val="27"/>
          <w:szCs w:val="27"/>
        </w:rPr>
        <w:lastRenderedPageBreak/>
        <w:t>несовершеннолетних детей указанных гражд</w:t>
      </w:r>
      <w:r>
        <w:rPr>
          <w:color w:val="000000"/>
          <w:sz w:val="27"/>
          <w:szCs w:val="27"/>
        </w:rPr>
        <w:t>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14:paraId="1568866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</w:t>
      </w:r>
      <w:r>
        <w:rPr>
          <w:color w:val="000000"/>
          <w:sz w:val="27"/>
          <w:szCs w:val="27"/>
        </w:rPr>
        <w:t>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</w:t>
      </w:r>
      <w:r>
        <w:rPr>
          <w:color w:val="000000"/>
          <w:sz w:val="27"/>
          <w:szCs w:val="27"/>
        </w:rPr>
        <w:t>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</w:t>
      </w:r>
      <w:r>
        <w:rPr>
          <w:color w:val="000000"/>
          <w:sz w:val="27"/>
          <w:szCs w:val="27"/>
        </w:rPr>
        <w:t>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</w:t>
      </w:r>
      <w:r>
        <w:rPr>
          <w:color w:val="000000"/>
          <w:sz w:val="27"/>
          <w:szCs w:val="27"/>
        </w:rPr>
        <w:t xml:space="preserve">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14:paraId="65F7E6D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гражданином, претендующим </w:t>
      </w:r>
      <w:r>
        <w:rPr>
          <w:rStyle w:val="ed"/>
          <w:color w:val="000000"/>
          <w:sz w:val="27"/>
          <w:szCs w:val="27"/>
        </w:rPr>
        <w:t>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</w:t>
      </w:r>
      <w:r>
        <w:rPr>
          <w:rStyle w:val="ed"/>
          <w:color w:val="000000"/>
          <w:sz w:val="27"/>
          <w:szCs w:val="27"/>
        </w:rPr>
        <w:t>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</w:t>
      </w:r>
      <w:r>
        <w:rPr>
          <w:rStyle w:val="ed"/>
          <w:color w:val="000000"/>
          <w:sz w:val="27"/>
          <w:szCs w:val="27"/>
        </w:rPr>
        <w:t>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федеральных</w:t>
      </w:r>
      <w:r>
        <w:rPr>
          <w:rStyle w:val="mark"/>
          <w:sz w:val="27"/>
          <w:szCs w:val="27"/>
        </w:rPr>
        <w:t xml:space="preserve"> законов от 18.03.2023 № 70-ФЗ, от 10.07.2023 № 286-ФЗ)</w:t>
      </w:r>
    </w:p>
    <w:p w14:paraId="725EC6E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финансовых уполномочен</w:t>
      </w:r>
      <w:r>
        <w:rPr>
          <w:rStyle w:val="ed"/>
          <w:color w:val="000000"/>
          <w:sz w:val="27"/>
          <w:szCs w:val="27"/>
        </w:rPr>
        <w:t xml:space="preserve">ных в сферах финансовых услуг, руководителя службы обеспечения деятельности </w:t>
      </w:r>
      <w:r>
        <w:rPr>
          <w:rStyle w:val="ed"/>
          <w:color w:val="000000"/>
          <w:sz w:val="27"/>
          <w:szCs w:val="27"/>
        </w:rPr>
        <w:lastRenderedPageBreak/>
        <w:t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нормативными актам</w:t>
      </w:r>
      <w:r>
        <w:rPr>
          <w:rStyle w:val="ed"/>
          <w:color w:val="000000"/>
          <w:sz w:val="27"/>
          <w:szCs w:val="27"/>
        </w:rPr>
        <w:t>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14:paraId="39006F3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Проверка достоверности и полноты сведений о доходах, об имуществе и обязательствах имуществ</w:t>
      </w:r>
      <w:r>
        <w:rPr>
          <w:rStyle w:val="ed"/>
          <w:color w:val="000000"/>
          <w:sz w:val="27"/>
          <w:szCs w:val="27"/>
        </w:rPr>
        <w:t>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устанавливаемом Президенто</w:t>
      </w:r>
      <w:r>
        <w:rPr>
          <w:rStyle w:val="ed"/>
          <w:color w:val="000000"/>
          <w:sz w:val="27"/>
          <w:szCs w:val="27"/>
        </w:rPr>
        <w:t xml:space="preserve">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</w:t>
      </w:r>
      <w:r>
        <w:rPr>
          <w:rStyle w:val="ed"/>
          <w:color w:val="000000"/>
          <w:sz w:val="27"/>
          <w:szCs w:val="27"/>
        </w:rPr>
        <w:t>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</w:t>
      </w:r>
      <w:r>
        <w:rPr>
          <w:rStyle w:val="ed"/>
          <w:color w:val="000000"/>
          <w:sz w:val="27"/>
          <w:szCs w:val="27"/>
        </w:rPr>
        <w:t>ции.</w:t>
      </w:r>
      <w:r>
        <w:rPr>
          <w:rStyle w:val="mark"/>
          <w:sz w:val="27"/>
          <w:szCs w:val="27"/>
        </w:rPr>
        <w:t> (Дополнение частью - Федеральный закон от 19.12.2023 № 605-ФЗ)</w:t>
      </w:r>
    </w:p>
    <w:p w14:paraId="60B87EB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</w:t>
      </w:r>
      <w:r>
        <w:rPr>
          <w:color w:val="000000"/>
          <w:sz w:val="27"/>
          <w:szCs w:val="27"/>
        </w:rPr>
        <w:t xml:space="preserve"> компанию, 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</w:t>
      </w:r>
      <w:r>
        <w:rPr>
          <w:color w:val="000000"/>
          <w:sz w:val="27"/>
          <w:szCs w:val="27"/>
        </w:rPr>
        <w:t>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</w:t>
      </w:r>
      <w:r>
        <w:rPr>
          <w:color w:val="000000"/>
          <w:sz w:val="27"/>
          <w:szCs w:val="27"/>
        </w:rPr>
        <w:t xml:space="preserve">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000000"/>
          <w:sz w:val="27"/>
          <w:szCs w:val="27"/>
        </w:rPr>
        <w:t>ей</w:t>
      </w:r>
      <w:r>
        <w:rPr>
          <w:rStyle w:val="ed"/>
          <w:color w:val="000000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000000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000000"/>
          <w:sz w:val="27"/>
          <w:szCs w:val="27"/>
        </w:rPr>
        <w:lastRenderedPageBreak/>
        <w:t>гражданина на государственную или муниципальную</w:t>
      </w:r>
      <w:r>
        <w:rPr>
          <w:color w:val="000000"/>
          <w:sz w:val="27"/>
          <w:szCs w:val="27"/>
        </w:rPr>
        <w:t xml:space="preserve">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000000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 xml:space="preserve">, Федеральный фонд обязательного медицинского страхования, иную организацию, </w:t>
      </w:r>
      <w:r>
        <w:rPr>
          <w:color w:val="000000"/>
          <w:sz w:val="27"/>
          <w:szCs w:val="27"/>
        </w:rPr>
        <w:t>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</w:t>
      </w:r>
      <w:r>
        <w:rPr>
          <w:color w:val="000000"/>
          <w:sz w:val="27"/>
          <w:szCs w:val="27"/>
        </w:rPr>
        <w:t>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28.12.2</w:t>
      </w:r>
      <w:r>
        <w:rPr>
          <w:rStyle w:val="mark"/>
          <w:sz w:val="27"/>
          <w:szCs w:val="27"/>
        </w:rPr>
        <w:t>022 № 569-ФЗ, от 10.07.2023 № 286-ФЗ)</w:t>
      </w:r>
    </w:p>
    <w:p w14:paraId="20E1AFC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</w:t>
      </w:r>
      <w:r>
        <w:rPr>
          <w:color w:val="000000"/>
          <w:sz w:val="27"/>
          <w:szCs w:val="27"/>
        </w:rPr>
        <w:t>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</w:t>
      </w:r>
      <w:r>
        <w:rPr>
          <w:color w:val="000000"/>
          <w:sz w:val="27"/>
          <w:szCs w:val="27"/>
        </w:rPr>
        <w:t xml:space="preserve">ии,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</w:t>
      </w:r>
      <w:r>
        <w:rPr>
          <w:color w:val="000000"/>
          <w:sz w:val="27"/>
          <w:szCs w:val="27"/>
        </w:rPr>
        <w:t>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</w:t>
      </w:r>
      <w:r>
        <w:rPr>
          <w:rStyle w:val="mark"/>
          <w:sz w:val="27"/>
          <w:szCs w:val="27"/>
        </w:rPr>
        <w:t>.2016 № 236-ФЗ, от 04.06.2018 № 133-ФЗ, от 28.12.2022 № 569-ФЗ)</w:t>
      </w:r>
    </w:p>
    <w:p w14:paraId="0D21772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14:paraId="57E5EC4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</w:t>
      </w:r>
      <w:r>
        <w:rPr>
          <w:rStyle w:val="mark"/>
          <w:sz w:val="27"/>
          <w:szCs w:val="27"/>
        </w:rPr>
        <w:t>11.2011 № 329-ФЗ)</w:t>
      </w:r>
    </w:p>
    <w:p w14:paraId="2AA69EC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5265EEF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8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Представление сведений о расходах</w:t>
      </w:r>
    </w:p>
    <w:p w14:paraId="3C14CF7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567DD8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</w:t>
      </w:r>
      <w:r>
        <w:rPr>
          <w:color w:val="000000"/>
          <w:sz w:val="27"/>
          <w:szCs w:val="27"/>
        </w:rPr>
        <w:t xml:space="preserve">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</w:t>
      </w:r>
      <w:r>
        <w:rPr>
          <w:color w:val="000000"/>
          <w:sz w:val="27"/>
          <w:szCs w:val="27"/>
        </w:rPr>
        <w:t xml:space="preserve">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7CA9461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Контроль за</w:t>
      </w:r>
      <w:r>
        <w:rPr>
          <w:color w:val="000000"/>
          <w:sz w:val="27"/>
          <w:szCs w:val="27"/>
        </w:rPr>
        <w:t xml:space="preserve">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</w:t>
      </w:r>
      <w:r>
        <w:rPr>
          <w:color w:val="000000"/>
          <w:sz w:val="27"/>
          <w:szCs w:val="27"/>
        </w:rPr>
        <w:t xml:space="preserve">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</w:t>
      </w:r>
      <w:r>
        <w:rPr>
          <w:color w:val="000000"/>
          <w:sz w:val="27"/>
          <w:szCs w:val="27"/>
        </w:rPr>
        <w:t xml:space="preserve">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14:paraId="04F31BA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Непредставление лицами, указ</w:t>
      </w:r>
      <w:r>
        <w:rPr>
          <w:color w:val="000000"/>
          <w:sz w:val="27"/>
          <w:szCs w:val="27"/>
        </w:rPr>
        <w:t>анными в части 1 настоящей статьи, </w:t>
      </w:r>
      <w:r>
        <w:rPr>
          <w:rStyle w:val="ed"/>
          <w:color w:val="000000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000000"/>
          <w:sz w:val="27"/>
          <w:szCs w:val="27"/>
        </w:rPr>
        <w:t> о своих расходах </w:t>
      </w:r>
      <w:r>
        <w:rPr>
          <w:rStyle w:val="ed"/>
          <w:color w:val="000000"/>
          <w:sz w:val="27"/>
          <w:szCs w:val="27"/>
        </w:rPr>
        <w:t>или непредставление све</w:t>
      </w:r>
      <w:r>
        <w:rPr>
          <w:rStyle w:val="ed"/>
          <w:color w:val="000000"/>
          <w:sz w:val="27"/>
          <w:szCs w:val="27"/>
        </w:rPr>
        <w:t>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 своих супруги (супруга</w:t>
      </w:r>
      <w:r>
        <w:rPr>
          <w:rStyle w:val="ed"/>
          <w:color w:val="000000"/>
          <w:sz w:val="27"/>
          <w:szCs w:val="27"/>
        </w:rPr>
        <w:t>) и несовершеннолетних детей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уполномоченного, руководителя сл</w:t>
      </w:r>
      <w:r>
        <w:rPr>
          <w:color w:val="000000"/>
          <w:sz w:val="27"/>
          <w:szCs w:val="27"/>
        </w:rPr>
        <w:t xml:space="preserve">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000000"/>
          <w:sz w:val="27"/>
          <w:szCs w:val="27"/>
        </w:rPr>
        <w:lastRenderedPageBreak/>
        <w:t>работы в государственной корпорации, публично-правовой компании, </w:t>
      </w:r>
      <w:r>
        <w:rPr>
          <w:rStyle w:val="ed"/>
          <w:color w:val="000000"/>
          <w:sz w:val="27"/>
          <w:szCs w:val="27"/>
        </w:rPr>
        <w:t>Фонде п</w:t>
      </w:r>
      <w:r>
        <w:rPr>
          <w:rStyle w:val="ed"/>
          <w:color w:val="000000"/>
          <w:sz w:val="27"/>
          <w:szCs w:val="27"/>
        </w:rPr>
        <w:t>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</w:t>
      </w:r>
      <w:r>
        <w:rPr>
          <w:color w:val="000000"/>
          <w:sz w:val="27"/>
          <w:szCs w:val="27"/>
        </w:rPr>
        <w:t>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14:paraId="7D79999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Сведения об источниках получения средств, за счет которых совер</w:t>
      </w:r>
      <w:r>
        <w:rPr>
          <w:color w:val="000000"/>
          <w:sz w:val="27"/>
          <w:szCs w:val="27"/>
        </w:rPr>
        <w:t xml:space="preserve">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000000"/>
          <w:sz w:val="27"/>
          <w:szCs w:val="27"/>
        </w:rPr>
        <w:t xml:space="preserve">цифровых финансовых активов, цифровой валюты, </w:t>
      </w:r>
      <w:r>
        <w:rPr>
          <w:color w:val="000000"/>
          <w:sz w:val="27"/>
          <w:szCs w:val="27"/>
        </w:rPr>
        <w:t>представленные в соответст</w:t>
      </w:r>
      <w:r>
        <w:rPr>
          <w:color w:val="000000"/>
          <w:sz w:val="27"/>
          <w:szCs w:val="27"/>
        </w:rPr>
        <w:t xml:space="preserve">вии с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</w:t>
      </w:r>
      <w:r>
        <w:rPr>
          <w:color w:val="000000"/>
          <w:sz w:val="27"/>
          <w:szCs w:val="27"/>
        </w:rPr>
        <w:t xml:space="preserve">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</w:t>
      </w:r>
      <w:r>
        <w:rPr>
          <w:rStyle w:val="ed"/>
          <w:color w:val="000000"/>
          <w:sz w:val="27"/>
          <w:szCs w:val="27"/>
        </w:rPr>
        <w:t>ания Российской Федерации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</w:t>
      </w:r>
      <w:r>
        <w:rPr>
          <w:color w:val="000000"/>
          <w:sz w:val="27"/>
          <w:szCs w:val="27"/>
        </w:rPr>
        <w:t>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</w:t>
      </w:r>
      <w:r>
        <w:rPr>
          <w:color w:val="000000"/>
          <w:sz w:val="27"/>
          <w:szCs w:val="27"/>
        </w:rPr>
        <w:t>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</w:t>
      </w:r>
      <w:r>
        <w:rPr>
          <w:rStyle w:val="mark"/>
          <w:sz w:val="27"/>
          <w:szCs w:val="27"/>
        </w:rPr>
        <w:t>0-ФЗ, от 28.12.2022 № 569-ФЗ)</w:t>
      </w:r>
    </w:p>
    <w:p w14:paraId="3D05CBE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14:paraId="226B868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214B253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8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Контроль за законностью получения денежных средств</w:t>
      </w:r>
    </w:p>
    <w:p w14:paraId="3F09E65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D7007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1. </w:t>
      </w:r>
      <w:r>
        <w:rPr>
          <w:rStyle w:val="ed"/>
          <w:color w:val="000000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000000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000000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483A5D3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000000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02166AB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случае у</w:t>
      </w:r>
      <w:r>
        <w:rPr>
          <w:rStyle w:val="ed"/>
          <w:color w:val="000000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000000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000000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310975C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000000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000000"/>
          <w:sz w:val="27"/>
          <w:szCs w:val="27"/>
        </w:rPr>
        <w:t>енной форме.</w:t>
      </w:r>
    </w:p>
    <w:p w14:paraId="52F8381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000000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000000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14:paraId="178C072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Проверка, указанная в части 4 настоящей статьи, проводится прокурорами.</w:t>
      </w:r>
    </w:p>
    <w:p w14:paraId="71FAF2E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</w:t>
      </w:r>
      <w:r>
        <w:rPr>
          <w:rStyle w:val="ed"/>
          <w:color w:val="000000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14:paraId="4345674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14:paraId="5898D7A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1) давать </w:t>
      </w:r>
      <w:r>
        <w:rPr>
          <w:rStyle w:val="ed"/>
          <w:color w:val="000000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14:paraId="7A9603F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000000"/>
          <w:sz w:val="27"/>
          <w:szCs w:val="27"/>
        </w:rPr>
        <w:t xml:space="preserve"> в письменной форме;</w:t>
      </w:r>
    </w:p>
    <w:p w14:paraId="68234D4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14:paraId="2D58BDA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000000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14:paraId="4070FBE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14:paraId="497D6C6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изучать дополнительные мат</w:t>
      </w:r>
      <w:r>
        <w:rPr>
          <w:rStyle w:val="ed"/>
          <w:color w:val="000000"/>
          <w:sz w:val="27"/>
          <w:szCs w:val="27"/>
        </w:rPr>
        <w:t>ериалы, представленные проверяемым лицом;</w:t>
      </w:r>
    </w:p>
    <w:p w14:paraId="6BB51CF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14:paraId="1E25E0C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000000"/>
          <w:sz w:val="27"/>
          <w:szCs w:val="27"/>
        </w:rPr>
        <w:t>лении проверки, указанной в части 4 настоящей статьи, вправе:</w:t>
      </w:r>
    </w:p>
    <w:p w14:paraId="2E2C845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проводить по своей инициативе беседу с проверяемым лицом;</w:t>
      </w:r>
    </w:p>
    <w:p w14:paraId="7CDEB05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14:paraId="0620ABB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000000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000000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000000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000000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000000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14:paraId="2E6758E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14:paraId="4DCB5BB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Руководител</w:t>
      </w:r>
      <w:r>
        <w:rPr>
          <w:rStyle w:val="ed"/>
          <w:color w:val="000000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000000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14:paraId="0D89FFE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14:paraId="022B0FE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Генеральный прокурор Российс</w:t>
      </w:r>
      <w:r>
        <w:rPr>
          <w:rStyle w:val="ed"/>
          <w:color w:val="000000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14:paraId="490D88E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</w:t>
      </w:r>
      <w:r>
        <w:rPr>
          <w:rStyle w:val="ed"/>
          <w:color w:val="000000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000000"/>
          <w:sz w:val="27"/>
          <w:szCs w:val="27"/>
        </w:rPr>
        <w:lastRenderedPageBreak/>
        <w:t xml:space="preserve">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и не</w:t>
      </w:r>
      <w:r>
        <w:rPr>
          <w:rStyle w:val="ed"/>
          <w:color w:val="000000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000000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14:paraId="2749CF0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</w:t>
      </w:r>
      <w:r>
        <w:rPr>
          <w:rStyle w:val="ed"/>
          <w:color w:val="000000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000000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000000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14:paraId="5598FAF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000000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14:paraId="68E1B0D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Порядок направления инфор</w:t>
      </w:r>
      <w:r>
        <w:rPr>
          <w:rStyle w:val="ed"/>
          <w:color w:val="000000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14:paraId="354B499B" w14:textId="77777777" w:rsidR="00000000" w:rsidRDefault="004560E2">
      <w:pPr>
        <w:pStyle w:val="p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14:paraId="24539D0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6BC91C1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000000"/>
          <w:sz w:val="27"/>
          <w:szCs w:val="27"/>
        </w:rPr>
        <w:t xml:space="preserve"> в целях склонения к совершению коррупционных правонарушений</w:t>
      </w:r>
    </w:p>
    <w:p w14:paraId="7B305C0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94733E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000000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14:paraId="0B9E5FE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000000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14:paraId="55D23C5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000000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7D60E4F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000000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000000"/>
          <w:sz w:val="27"/>
          <w:szCs w:val="27"/>
        </w:rPr>
        <w:t>ений, непредставления сведений</w:t>
      </w:r>
      <w:r>
        <w:rPr>
          <w:rStyle w:val="ed"/>
          <w:color w:val="000000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000000"/>
          <w:sz w:val="27"/>
          <w:szCs w:val="27"/>
        </w:rPr>
        <w:t> о доходах, об имуществе и обязательствах имущественного характера, нах</w:t>
      </w:r>
      <w:r>
        <w:rPr>
          <w:color w:val="000000"/>
          <w:sz w:val="27"/>
          <w:szCs w:val="27"/>
        </w:rPr>
        <w:t>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093D978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</w:t>
      </w:r>
      <w:r>
        <w:rPr>
          <w:color w:val="000000"/>
          <w:sz w:val="27"/>
          <w:szCs w:val="27"/>
        </w:rPr>
        <w:t>тих сведений и порядок регистрации уведомлений определяются представителем нанимателя (работодателем).</w:t>
      </w:r>
    </w:p>
    <w:p w14:paraId="1AEAD2D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DA634F4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10. Конфликт интересов</w:t>
      </w:r>
    </w:p>
    <w:p w14:paraId="2C4A41B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7C8EC5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</w:t>
      </w:r>
      <w:r>
        <w:rPr>
          <w:color w:val="000000"/>
          <w:sz w:val="27"/>
          <w:szCs w:val="27"/>
        </w:rPr>
        <w:t xml:space="preserve">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color w:val="000000"/>
          <w:sz w:val="27"/>
          <w:szCs w:val="27"/>
        </w:rPr>
        <w:lastRenderedPageBreak/>
        <w:t>надлежащее, объективное и беспристрастное исполнение им дол</w:t>
      </w:r>
      <w:r>
        <w:rPr>
          <w:color w:val="000000"/>
          <w:sz w:val="27"/>
          <w:szCs w:val="27"/>
        </w:rPr>
        <w:t>жностных (служебных) обязанностей (осуществление полномочий).</w:t>
      </w:r>
    </w:p>
    <w:p w14:paraId="321FA90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</w:t>
      </w:r>
      <w:r>
        <w:rPr>
          <w:color w:val="000000"/>
          <w:sz w:val="27"/>
          <w:szCs w:val="27"/>
        </w:rPr>
        <w:t xml:space="preserve">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</w:t>
      </w:r>
      <w:r>
        <w:rPr>
          <w:color w:val="000000"/>
          <w:sz w:val="27"/>
          <w:szCs w:val="27"/>
        </w:rPr>
        <w:t>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</w:t>
      </w:r>
      <w:r>
        <w:rPr>
          <w:color w:val="000000"/>
          <w:sz w:val="27"/>
          <w:szCs w:val="27"/>
        </w:rPr>
        <w:t>ошениями.</w:t>
      </w:r>
    </w:p>
    <w:p w14:paraId="03A4998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14:paraId="5CA2D96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на государственных и муниципальных служащих;</w:t>
      </w:r>
    </w:p>
    <w:p w14:paraId="6E7A82C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</w:t>
      </w:r>
      <w:r>
        <w:rPr>
          <w:color w:val="000000"/>
          <w:sz w:val="27"/>
          <w:szCs w:val="27"/>
        </w:rPr>
        <w:t xml:space="preserve">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</w:t>
      </w:r>
      <w:r>
        <w:rPr>
          <w:color w:val="000000"/>
          <w:sz w:val="27"/>
          <w:szCs w:val="27"/>
        </w:rPr>
        <w:t>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14:paraId="6CF807F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на работников, замещающих отдельные д</w:t>
      </w:r>
      <w:r>
        <w:rPr>
          <w:color w:val="000000"/>
          <w:sz w:val="27"/>
          <w:szCs w:val="27"/>
        </w:rPr>
        <w:t>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14:paraId="0257BDA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на иные категории лиц в сл</w:t>
      </w:r>
      <w:r>
        <w:rPr>
          <w:color w:val="000000"/>
          <w:sz w:val="27"/>
          <w:szCs w:val="27"/>
        </w:rPr>
        <w:t>учаях, предусмотренных федеральными законами.</w:t>
      </w:r>
    </w:p>
    <w:p w14:paraId="7B132E1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29DC2FA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14:paraId="7F1DF26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AE99BEF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14:paraId="2F0FE7F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0435EF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у</w:t>
      </w:r>
      <w:r>
        <w:rPr>
          <w:color w:val="000000"/>
          <w:sz w:val="27"/>
          <w:szCs w:val="27"/>
        </w:rPr>
        <w:t>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14:paraId="039E772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 xml:space="preserve">Лицо, указанное в части 1 статьи 10 настоящего Федерального закона, обязано уведомить </w:t>
      </w:r>
      <w:r>
        <w:rPr>
          <w:rStyle w:val="ed"/>
          <w:color w:val="000000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</w:t>
      </w:r>
      <w:r>
        <w:rPr>
          <w:rStyle w:val="ed"/>
          <w:color w:val="000000"/>
          <w:sz w:val="27"/>
          <w:szCs w:val="27"/>
        </w:rPr>
        <w:t xml:space="preserve"> нормативными актами Центрального банка Российской Федерации, в порядке, установленном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000000"/>
          <w:sz w:val="27"/>
          <w:szCs w:val="27"/>
        </w:rPr>
        <w:t> о возникшем конфликте интересов или о возможн</w:t>
      </w:r>
      <w:r>
        <w:rPr>
          <w:color w:val="000000"/>
          <w:sz w:val="27"/>
          <w:szCs w:val="27"/>
        </w:rPr>
        <w:t>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14:paraId="714DFC1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Представитель нанимателя</w:t>
      </w:r>
      <w:r>
        <w:rPr>
          <w:rStyle w:val="ed"/>
          <w:color w:val="000000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000000"/>
          <w:sz w:val="27"/>
          <w:szCs w:val="27"/>
        </w:rPr>
        <w:t> стало известно о возни</w:t>
      </w:r>
      <w:r>
        <w:rPr>
          <w:color w:val="000000"/>
          <w:sz w:val="27"/>
          <w:szCs w:val="27"/>
        </w:rPr>
        <w:t xml:space="preserve">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</w:t>
      </w:r>
      <w:r>
        <w:rPr>
          <w:rStyle w:val="ed"/>
          <w:color w:val="000000"/>
          <w:sz w:val="27"/>
          <w:szCs w:val="27"/>
        </w:rPr>
        <w:t>обязаны</w:t>
      </w:r>
      <w:r>
        <w:rPr>
          <w:color w:val="000000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</w:t>
      </w:r>
      <w:r>
        <w:rPr>
          <w:rStyle w:val="mark"/>
          <w:sz w:val="27"/>
          <w:szCs w:val="27"/>
        </w:rPr>
        <w:t xml:space="preserve"> Федерального закона от 18.03.2023 № 70-ФЗ)</w:t>
      </w:r>
    </w:p>
    <w:p w14:paraId="57CBFD6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 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</w:t>
      </w:r>
      <w:r>
        <w:rPr>
          <w:color w:val="000000"/>
          <w:sz w:val="27"/>
          <w:szCs w:val="27"/>
        </w:rPr>
        <w:t>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47C5418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Предотвращение и урегулирование конфликта инт</w:t>
      </w:r>
      <w:r>
        <w:rPr>
          <w:color w:val="000000"/>
          <w:sz w:val="27"/>
          <w:szCs w:val="27"/>
        </w:rPr>
        <w:t xml:space="preserve">ересов, стороной которого является лицо, указанное в части 1 статьи 10 настоящего </w:t>
      </w:r>
      <w:r>
        <w:rPr>
          <w:color w:val="000000"/>
          <w:sz w:val="27"/>
          <w:szCs w:val="27"/>
        </w:rPr>
        <w:lastRenderedPageBreak/>
        <w:t>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14:paraId="7570454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Непринятие лиц</w:t>
      </w:r>
      <w:r>
        <w:rPr>
          <w:color w:val="000000"/>
          <w:sz w:val="27"/>
          <w:szCs w:val="27"/>
        </w:rPr>
        <w:t>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</w:t>
      </w:r>
      <w:r>
        <w:rPr>
          <w:color w:val="000000"/>
          <w:sz w:val="27"/>
          <w:szCs w:val="27"/>
        </w:rPr>
        <w:t>ельством Российской Федерации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6F1E1E6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</w:t>
      </w:r>
      <w:r>
        <w:rPr>
          <w:color w:val="000000"/>
          <w:sz w:val="27"/>
          <w:szCs w:val="27"/>
        </w:rPr>
        <w:t>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</w:t>
      </w:r>
      <w:r>
        <w:rPr>
          <w:color w:val="000000"/>
          <w:sz w:val="27"/>
          <w:szCs w:val="27"/>
        </w:rPr>
        <w:t>вление в соответствии с гражданским законодательством.</w:t>
      </w:r>
    </w:p>
    <w:p w14:paraId="7180B05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14:paraId="70F963C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768EDC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11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</w:t>
      </w:r>
      <w:r>
        <w:rPr>
          <w:color w:val="000000"/>
          <w:sz w:val="27"/>
          <w:szCs w:val="27"/>
        </w:rPr>
        <w:t xml:space="preserve">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</w:t>
      </w:r>
      <w:r>
        <w:rPr>
          <w:color w:val="000000"/>
          <w:sz w:val="27"/>
          <w:szCs w:val="27"/>
        </w:rPr>
        <w:t>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</w:r>
    </w:p>
    <w:p w14:paraId="21534A3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</w:t>
      </w:r>
      <w:r>
        <w:rPr>
          <w:rStyle w:val="mark"/>
          <w:sz w:val="27"/>
          <w:szCs w:val="27"/>
        </w:rPr>
        <w:t> № 236-ФЗ; от 04.06.2018 № 133-ФЗ)</w:t>
      </w:r>
    </w:p>
    <w:p w14:paraId="1353E87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0A031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Служащие Центрального банка Российской Федерации, работники, замещающие должности в государственных корпорациях, публично-правовых </w:t>
      </w:r>
      <w:r>
        <w:rPr>
          <w:color w:val="000000"/>
          <w:sz w:val="27"/>
          <w:szCs w:val="27"/>
        </w:rPr>
        <w:lastRenderedPageBreak/>
        <w:t xml:space="preserve">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</w:t>
      </w:r>
      <w:r>
        <w:rPr>
          <w:color w:val="000000"/>
          <w:sz w:val="27"/>
          <w:szCs w:val="27"/>
        </w:rPr>
        <w:t xml:space="preserve">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</w:t>
      </w:r>
      <w:r>
        <w:rPr>
          <w:color w:val="000000"/>
          <w:sz w:val="27"/>
          <w:szCs w:val="27"/>
        </w:rPr>
        <w:t>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</w:t>
      </w:r>
      <w:r>
        <w:rPr>
          <w:color w:val="000000"/>
          <w:sz w:val="27"/>
          <w:szCs w:val="27"/>
        </w:rPr>
        <w:t xml:space="preserve">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</w:t>
      </w:r>
      <w:r>
        <w:rPr>
          <w:color w:val="000000"/>
          <w:sz w:val="27"/>
          <w:szCs w:val="27"/>
        </w:rPr>
        <w:t>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</w:t>
      </w:r>
      <w:r>
        <w:rPr>
          <w:color w:val="000000"/>
          <w:sz w:val="27"/>
          <w:szCs w:val="27"/>
        </w:rPr>
        <w:t xml:space="preserve">овых компаний, </w:t>
      </w:r>
      <w:r>
        <w:rPr>
          <w:rStyle w:val="ed"/>
          <w:color w:val="000000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</w:t>
      </w:r>
      <w:r>
        <w:rPr>
          <w:rStyle w:val="mark"/>
          <w:sz w:val="27"/>
          <w:szCs w:val="27"/>
        </w:rPr>
        <w:t>в от 03.12.2012 № 231-ФЗ, от 05.10.2015 № 285-ФЗ, от 03.07.2016 № 236-ФЗ, от 04.06.2018 № 133-ФЗ, от 28.12.2022 № 569-ФЗ)</w:t>
      </w:r>
    </w:p>
    <w:p w14:paraId="3C242A8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5280028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ED3F66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12. Ограничения, налагаемые на гражданина, замещавшего должно</w:t>
      </w:r>
      <w:r>
        <w:rPr>
          <w:color w:val="000000"/>
          <w:sz w:val="27"/>
          <w:szCs w:val="27"/>
        </w:rPr>
        <w:t>сть государственной или муниципальной службы, при заключении им трудового или гражданско-правового договора</w:t>
      </w:r>
    </w:p>
    <w:p w14:paraId="0FA5DD70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14:paraId="692CB9B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DCE1B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 Гражданин, замещавший должность государственной или муниципальной службы, </w:t>
      </w:r>
      <w:r>
        <w:rPr>
          <w:color w:val="000000"/>
          <w:sz w:val="27"/>
          <w:szCs w:val="27"/>
        </w:rPr>
        <w:t xml:space="preserve">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000000"/>
          <w:sz w:val="27"/>
          <w:szCs w:val="27"/>
        </w:rPr>
        <w:lastRenderedPageBreak/>
        <w:t>выпо</w:t>
      </w:r>
      <w:r>
        <w:rPr>
          <w:color w:val="000000"/>
          <w:sz w:val="27"/>
          <w:szCs w:val="27"/>
        </w:rPr>
        <w:t>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</w:t>
      </w:r>
      <w:r>
        <w:rPr>
          <w:color w:val="000000"/>
          <w:sz w:val="27"/>
          <w:szCs w:val="27"/>
        </w:rPr>
        <w:t>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</w:t>
      </w:r>
      <w:r>
        <w:rPr>
          <w:color w:val="000000"/>
          <w:sz w:val="27"/>
          <w:szCs w:val="27"/>
        </w:rPr>
        <w:t xml:space="preserve">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7BCC139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 Комиссия в порядке, установленном нормативными правовыми актами Российской Федерации, обязана рассмотреть письменное обращение гражданина о даче </w:t>
      </w:r>
      <w:r>
        <w:rPr>
          <w:color w:val="000000"/>
          <w:sz w:val="27"/>
          <w:szCs w:val="27"/>
        </w:rPr>
        <w:t>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</w:t>
      </w:r>
      <w:r>
        <w:rPr>
          <w:color w:val="000000"/>
          <w:sz w:val="27"/>
          <w:szCs w:val="27"/>
        </w:rPr>
        <w:t xml:space="preserve">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</w:t>
      </w:r>
      <w:r>
        <w:rPr>
          <w:rStyle w:val="mark"/>
          <w:sz w:val="27"/>
          <w:szCs w:val="27"/>
        </w:rPr>
        <w:t>а от 03.08.2018 № 307-ФЗ)</w:t>
      </w:r>
    </w:p>
    <w:p w14:paraId="5F17F66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</w:t>
      </w:r>
      <w:r>
        <w:rPr>
          <w:color w:val="000000"/>
          <w:sz w:val="27"/>
          <w:szCs w:val="27"/>
        </w:rPr>
        <w:t xml:space="preserve">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</w:t>
      </w:r>
      <w:r>
        <w:rPr>
          <w:rStyle w:val="mark"/>
          <w:sz w:val="27"/>
          <w:szCs w:val="27"/>
        </w:rPr>
        <w:t>2011 № 329-ФЗ)</w:t>
      </w:r>
    </w:p>
    <w:p w14:paraId="3554749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</w:t>
      </w:r>
      <w:r>
        <w:rPr>
          <w:color w:val="000000"/>
          <w:sz w:val="27"/>
          <w:szCs w:val="27"/>
        </w:rPr>
        <w:t xml:space="preserve">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14:paraId="040A381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</w:t>
      </w:r>
      <w:r>
        <w:rPr>
          <w:color w:val="000000"/>
          <w:sz w:val="27"/>
          <w:szCs w:val="27"/>
        </w:rPr>
        <w:t>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</w:t>
      </w:r>
      <w:r>
        <w:rPr>
          <w:color w:val="000000"/>
          <w:sz w:val="27"/>
          <w:szCs w:val="27"/>
        </w:rPr>
        <w:t xml:space="preserve">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1715FB9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Неисполнение работо</w:t>
      </w:r>
      <w:r>
        <w:rPr>
          <w:color w:val="000000"/>
          <w:sz w:val="27"/>
          <w:szCs w:val="27"/>
        </w:rPr>
        <w:t>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14:paraId="416246D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Проверка соблюдения гражданином, указанным в части 1 настоящей статьи, запрета на за</w:t>
      </w:r>
      <w:r>
        <w:rPr>
          <w:color w:val="000000"/>
          <w:sz w:val="27"/>
          <w:szCs w:val="27"/>
        </w:rPr>
        <w:t>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</w:t>
      </w:r>
      <w:r>
        <w:rPr>
          <w:color w:val="000000"/>
          <w:sz w:val="27"/>
          <w:szCs w:val="27"/>
        </w:rPr>
        <w:t xml:space="preserve">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</w:t>
      </w:r>
      <w:r>
        <w:rPr>
          <w:color w:val="000000"/>
          <w:sz w:val="27"/>
          <w:szCs w:val="27"/>
        </w:rPr>
        <w:t xml:space="preserve">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7243B42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62985B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Ограничения и об</w:t>
      </w:r>
      <w:r>
        <w:rPr>
          <w:color w:val="000000"/>
          <w:sz w:val="27"/>
          <w:szCs w:val="27"/>
        </w:rPr>
        <w:t>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14:paraId="237B956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720638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замещающие государственные должности Российской Федерации, государственные</w:t>
      </w:r>
      <w:r>
        <w:rPr>
          <w:color w:val="000000"/>
          <w:sz w:val="27"/>
          <w:szCs w:val="27"/>
        </w:rPr>
        <w:t xml:space="preserve"> должности субъектов Российской Федерации, не вправе замещать иные государственные должности Российской Федерации, </w:t>
      </w:r>
      <w:r>
        <w:rPr>
          <w:color w:val="000000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</w:t>
      </w:r>
      <w:r>
        <w:rPr>
          <w:color w:val="000000"/>
          <w:sz w:val="27"/>
          <w:szCs w:val="27"/>
        </w:rPr>
        <w:t>конами, а также муниципальные должности, должности государственной или муниципальной службы.</w:t>
      </w:r>
    </w:p>
    <w:p w14:paraId="1097A96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000000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14:paraId="2549DEE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000000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14:paraId="1DFA317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замещать другие должности в орга</w:t>
      </w:r>
      <w:r>
        <w:rPr>
          <w:rStyle w:val="ed"/>
          <w:color w:val="000000"/>
          <w:sz w:val="27"/>
          <w:szCs w:val="27"/>
        </w:rPr>
        <w:t>нах государственной власти и органах местного самоуправления;</w:t>
      </w:r>
    </w:p>
    <w:p w14:paraId="2249913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14:paraId="7B5551D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000000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000000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000000"/>
          <w:sz w:val="27"/>
          <w:szCs w:val="27"/>
        </w:rPr>
        <w:t>рганизациями;</w:t>
      </w:r>
    </w:p>
    <w:p w14:paraId="13314A9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14:paraId="650695F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000000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14:paraId="48B4C14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000000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14:paraId="5968C89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000000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000000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000000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000000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14:paraId="23E4415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8) принимать вопреки установленному порядку почетные и спец</w:t>
      </w:r>
      <w:r>
        <w:rPr>
          <w:rStyle w:val="ed"/>
          <w:color w:val="000000"/>
          <w:sz w:val="27"/>
          <w:szCs w:val="27"/>
        </w:rPr>
        <w:t>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14:paraId="06AB837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9) </w:t>
      </w:r>
      <w:r>
        <w:rPr>
          <w:rStyle w:val="ed"/>
          <w:color w:val="000000"/>
          <w:sz w:val="27"/>
          <w:szCs w:val="27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</w:t>
      </w:r>
      <w:r>
        <w:rPr>
          <w:rStyle w:val="ed"/>
          <w:color w:val="000000"/>
          <w:sz w:val="27"/>
          <w:szCs w:val="27"/>
        </w:rPr>
        <w:t>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14:paraId="7CDE61E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10) входить в состав орга</w:t>
      </w:r>
      <w:r>
        <w:rPr>
          <w:rStyle w:val="ed"/>
          <w:color w:val="000000"/>
          <w:sz w:val="27"/>
          <w:szCs w:val="27"/>
        </w:rPr>
        <w:t xml:space="preserve">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000000"/>
          <w:sz w:val="27"/>
          <w:szCs w:val="27"/>
        </w:rPr>
        <w:lastRenderedPageBreak/>
        <w:t>Федерации их структурных подразделений, если иное не предусмотрено международными дого</w:t>
      </w:r>
      <w:r>
        <w:rPr>
          <w:rStyle w:val="ed"/>
          <w:color w:val="000000"/>
          <w:sz w:val="27"/>
          <w:szCs w:val="27"/>
        </w:rPr>
        <w:t>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7A5F1C0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11) ра</w:t>
      </w:r>
      <w:r>
        <w:rPr>
          <w:rStyle w:val="ed"/>
          <w:color w:val="000000"/>
          <w:sz w:val="27"/>
          <w:szCs w:val="27"/>
        </w:rPr>
        <w:t>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14:paraId="2DC2560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(Часть в</w:t>
      </w:r>
      <w:r>
        <w:rPr>
          <w:rStyle w:val="mark"/>
          <w:sz w:val="27"/>
          <w:szCs w:val="27"/>
        </w:rPr>
        <w:t xml:space="preserve"> редакции Федерального закона от 16.12.2019 № 432-ФЗ)</w:t>
      </w:r>
    </w:p>
    <w:p w14:paraId="136A907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части 3 настоя</w:t>
      </w:r>
      <w:r>
        <w:rPr>
          <w:color w:val="000000"/>
          <w:sz w:val="27"/>
          <w:szCs w:val="27"/>
        </w:rPr>
        <w:t xml:space="preserve">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14:paraId="7A35548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</w:t>
      </w:r>
      <w:r>
        <w:rPr>
          <w:rStyle w:val="ed"/>
          <w:color w:val="000000"/>
          <w:sz w:val="27"/>
          <w:szCs w:val="27"/>
        </w:rPr>
        <w:t xml:space="preserve"> в управлении коммерческой или некоммерческой организацией, за исключением следующих случаев:</w:t>
      </w:r>
    </w:p>
    <w:p w14:paraId="6AF9F3A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</w:t>
      </w:r>
      <w:r>
        <w:rPr>
          <w:rStyle w:val="ed"/>
          <w:color w:val="000000"/>
          <w:sz w:val="27"/>
          <w:szCs w:val="27"/>
        </w:rPr>
        <w:t>ственной организации, жилищного, жилищно-строительного, гаражного кооперативов, товарищества собственников недвижимости;</w:t>
      </w:r>
    </w:p>
    <w:p w14:paraId="1205115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</w:t>
      </w:r>
      <w:r>
        <w:rPr>
          <w:rStyle w:val="ed"/>
          <w:color w:val="000000"/>
          <w:sz w:val="27"/>
          <w:szCs w:val="27"/>
        </w:rPr>
        <w:t>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</w:t>
      </w:r>
      <w:r>
        <w:rPr>
          <w:rStyle w:val="ed"/>
          <w:color w:val="000000"/>
          <w:sz w:val="27"/>
          <w:szCs w:val="27"/>
        </w:rPr>
        <w:t xml:space="preserve"> Федерации в порядке, установленном Президентом Российской Федерации;</w:t>
      </w:r>
    </w:p>
    <w:p w14:paraId="67769E4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14:paraId="4CA1FC2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представл</w:t>
      </w:r>
      <w:r>
        <w:rPr>
          <w:rStyle w:val="ed"/>
          <w:color w:val="000000"/>
          <w:sz w:val="27"/>
          <w:szCs w:val="27"/>
        </w:rPr>
        <w:t>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</w:t>
      </w:r>
      <w:r>
        <w:rPr>
          <w:rStyle w:val="ed"/>
          <w:color w:val="000000"/>
          <w:sz w:val="27"/>
          <w:szCs w:val="27"/>
        </w:rPr>
        <w:t>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14:paraId="7D543F0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предусмот</w:t>
      </w:r>
      <w:r>
        <w:rPr>
          <w:rStyle w:val="ed"/>
          <w:color w:val="000000"/>
          <w:sz w:val="27"/>
          <w:szCs w:val="27"/>
        </w:rPr>
        <w:t>ренные международными договорами или федеральными законами.</w:t>
      </w:r>
    </w:p>
    <w:p w14:paraId="240228D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01E47B6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>. Депутаты </w:t>
      </w:r>
      <w:r>
        <w:rPr>
          <w:rStyle w:val="edx"/>
          <w:color w:val="000000"/>
          <w:sz w:val="27"/>
          <w:szCs w:val="27"/>
        </w:rPr>
        <w:t>законодательных органов</w:t>
      </w:r>
      <w:r>
        <w:rPr>
          <w:rStyle w:val="ed"/>
          <w:color w:val="000000"/>
          <w:sz w:val="27"/>
          <w:szCs w:val="27"/>
        </w:rPr>
        <w:t> субъектов Российской Федерации, осуществляющие свои полномочия на профессиональной постоянной ос</w:t>
      </w:r>
      <w:r>
        <w:rPr>
          <w:rStyle w:val="ed"/>
          <w:color w:val="000000"/>
          <w:sz w:val="27"/>
          <w:szCs w:val="27"/>
        </w:rPr>
        <w:t>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x"/>
          <w:sz w:val="27"/>
          <w:szCs w:val="27"/>
        </w:rPr>
        <w:t> (В редакции федеральных законов от 24.04.2020 № 143-ФЗ, от 08.08.2024 № 232-ФЗ)</w:t>
      </w:r>
    </w:p>
    <w:p w14:paraId="355F992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</w:t>
      </w:r>
      <w:r>
        <w:rPr>
          <w:rStyle w:val="ed"/>
          <w:color w:val="000000"/>
          <w:sz w:val="27"/>
          <w:szCs w:val="27"/>
        </w:rPr>
        <w:t>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</w:t>
      </w:r>
      <w:r>
        <w:rPr>
          <w:rStyle w:val="ed"/>
          <w:color w:val="000000"/>
          <w:sz w:val="27"/>
          <w:szCs w:val="27"/>
        </w:rPr>
        <w:t>ников недвижимости;</w:t>
      </w:r>
    </w:p>
    <w:p w14:paraId="2F8257F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</w:t>
      </w:r>
      <w:r>
        <w:rPr>
          <w:rStyle w:val="ed"/>
          <w:color w:val="000000"/>
          <w:sz w:val="27"/>
          <w:szCs w:val="27"/>
        </w:rPr>
        <w:t>ии, жилищного, жилищно-строительного, гаражного кооперативов, товарищества собственников недвижимости) с предварительным уведомлением </w:t>
      </w:r>
      <w:r>
        <w:rPr>
          <w:rStyle w:val="edx"/>
          <w:color w:val="000000"/>
          <w:sz w:val="27"/>
          <w:szCs w:val="27"/>
        </w:rPr>
        <w:t>законодательного органа</w:t>
      </w:r>
      <w:r>
        <w:rPr>
          <w:rStyle w:val="ed"/>
          <w:color w:val="000000"/>
          <w:sz w:val="27"/>
          <w:szCs w:val="27"/>
        </w:rPr>
        <w:t> 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14:paraId="36765CF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представ</w:t>
      </w:r>
      <w:r>
        <w:rPr>
          <w:rStyle w:val="ed"/>
          <w:color w:val="000000"/>
          <w:sz w:val="27"/>
          <w:szCs w:val="27"/>
        </w:rPr>
        <w:t>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</w:t>
      </w:r>
      <w:r>
        <w:rPr>
          <w:rStyle w:val="ed"/>
          <w:color w:val="000000"/>
          <w:sz w:val="27"/>
          <w:szCs w:val="27"/>
        </w:rPr>
        <w:t xml:space="preserve">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000000"/>
          <w:sz w:val="27"/>
          <w:szCs w:val="27"/>
        </w:rPr>
        <w:lastRenderedPageBreak/>
        <w:t>либо порядок управления находящимися в собственности субъекта Российской Федерации акциями (долями участия в устав</w:t>
      </w:r>
      <w:r>
        <w:rPr>
          <w:rStyle w:val="ed"/>
          <w:color w:val="000000"/>
          <w:sz w:val="27"/>
          <w:szCs w:val="27"/>
        </w:rPr>
        <w:t>ном капитале);</w:t>
      </w:r>
    </w:p>
    <w:p w14:paraId="75D8C08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иные случаи, предусмотренные федеральными законами.</w:t>
      </w:r>
    </w:p>
    <w:p w14:paraId="175EC44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299B908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3-1</w:t>
      </w:r>
      <w:r>
        <w:rPr>
          <w:rStyle w:val="ed"/>
          <w:color w:val="000000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</w:t>
      </w:r>
      <w:r>
        <w:rPr>
          <w:rStyle w:val="ed"/>
          <w:color w:val="000000"/>
          <w:sz w:val="27"/>
          <w:szCs w:val="27"/>
        </w:rPr>
        <w:t>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14:paraId="5005987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4</w:t>
      </w:r>
      <w:r>
        <w:rPr>
          <w:rStyle w:val="ed"/>
          <w:color w:val="000000"/>
          <w:sz w:val="27"/>
          <w:szCs w:val="27"/>
        </w:rPr>
        <w:t>. </w:t>
      </w:r>
      <w:r>
        <w:rPr>
          <w:rStyle w:val="ed"/>
          <w:color w:val="000000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 </w:t>
      </w:r>
      <w:r>
        <w:rPr>
          <w:rStyle w:val="edx"/>
          <w:color w:val="000000"/>
          <w:sz w:val="27"/>
          <w:szCs w:val="27"/>
        </w:rPr>
        <w:t>законодательных органов</w:t>
      </w:r>
      <w:r>
        <w:rPr>
          <w:rStyle w:val="ed"/>
          <w:color w:val="000000"/>
          <w:sz w:val="27"/>
          <w:szCs w:val="27"/>
        </w:rPr>
        <w:t> субъектов Российской Федерации) и осуществляющие свои полномочия на постоянной основе, если федеральными законами не установлено ино</w:t>
      </w:r>
      <w:r>
        <w:rPr>
          <w:rStyle w:val="ed"/>
          <w:color w:val="000000"/>
          <w:sz w:val="27"/>
          <w:szCs w:val="27"/>
        </w:rPr>
        <w:t>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x"/>
          <w:sz w:val="27"/>
          <w:szCs w:val="27"/>
        </w:rPr>
        <w:t> (В редакции федеральных законов от 24.04.2020 № 143-ФЗ, от 08.08.2024 № 232-ФЗ)</w:t>
      </w:r>
    </w:p>
    <w:p w14:paraId="01B6D0E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</w:t>
      </w:r>
      <w:r>
        <w:rPr>
          <w:rStyle w:val="ed"/>
          <w:color w:val="000000"/>
          <w:sz w:val="27"/>
          <w:szCs w:val="27"/>
        </w:rPr>
        <w:t>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5D78957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</w:t>
      </w:r>
      <w:r>
        <w:rPr>
          <w:rStyle w:val="ed"/>
          <w:color w:val="000000"/>
          <w:sz w:val="27"/>
          <w:szCs w:val="27"/>
        </w:rPr>
        <w:t>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</w:t>
      </w:r>
      <w:r>
        <w:rPr>
          <w:rStyle w:val="ed"/>
          <w:color w:val="000000"/>
          <w:sz w:val="27"/>
          <w:szCs w:val="27"/>
        </w:rPr>
        <w:t>перативов, товарищества собственников недвижимости) с предварительным уведомлением высшего должностного лица субъекта Российской Федерации  в порядке, установленном законом 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</w:t>
      </w:r>
      <w:r>
        <w:rPr>
          <w:rStyle w:val="markx"/>
          <w:sz w:val="27"/>
          <w:szCs w:val="27"/>
        </w:rPr>
        <w:t>ФЗ)</w:t>
      </w:r>
    </w:p>
    <w:p w14:paraId="760BD45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14:paraId="3EDF29F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представление на безвозмездной основе интересов</w:t>
      </w:r>
      <w:r>
        <w:rPr>
          <w:rStyle w:val="ed"/>
          <w:color w:val="000000"/>
          <w:sz w:val="27"/>
          <w:szCs w:val="27"/>
        </w:rPr>
        <w:t xml:space="preserve">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</w:t>
      </w:r>
      <w:r>
        <w:rPr>
          <w:rStyle w:val="ed"/>
          <w:color w:val="000000"/>
          <w:sz w:val="27"/>
          <w:szCs w:val="27"/>
        </w:rPr>
        <w:t>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14:paraId="1258A58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</w:t>
      </w:r>
      <w:r>
        <w:rPr>
          <w:rStyle w:val="ed"/>
          <w:color w:val="000000"/>
          <w:sz w:val="27"/>
          <w:szCs w:val="27"/>
        </w:rPr>
        <w:t>тренные федеральными законами.</w:t>
      </w:r>
    </w:p>
    <w:p w14:paraId="6DD398A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6994A36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</w:t>
      </w:r>
      <w:r>
        <w:rPr>
          <w:rStyle w:val="w91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</w:t>
      </w:r>
      <w:r>
        <w:rPr>
          <w:rStyle w:val="ed"/>
          <w:color w:val="000000"/>
          <w:sz w:val="27"/>
          <w:szCs w:val="27"/>
        </w:rPr>
        <w:t>твовать в управлении коммерческой или некоммерческой организацией, за исключением следующих случаев:</w:t>
      </w:r>
    </w:p>
    <w:p w14:paraId="064E553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</w:t>
      </w:r>
      <w:r>
        <w:rPr>
          <w:rStyle w:val="ed"/>
          <w:color w:val="000000"/>
          <w:sz w:val="27"/>
          <w:szCs w:val="27"/>
        </w:rPr>
        <w:t>рганизации, созданной в органе местного самоуправления, 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r>
        <w:rPr>
          <w:rStyle w:val="markx"/>
          <w:sz w:val="27"/>
          <w:szCs w:val="27"/>
        </w:rPr>
        <w:t> </w:t>
      </w:r>
      <w:r>
        <w:rPr>
          <w:rStyle w:val="markx"/>
          <w:sz w:val="27"/>
          <w:szCs w:val="27"/>
        </w:rPr>
        <w:t>(В редакции Федерального закона от 08.08.2024 № 232-ФЗ)</w:t>
      </w:r>
    </w:p>
    <w:p w14:paraId="0627861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</w:t>
      </w:r>
      <w:r>
        <w:rPr>
          <w:rStyle w:val="ed"/>
          <w:color w:val="000000"/>
          <w:sz w:val="27"/>
          <w:szCs w:val="27"/>
        </w:rPr>
        <w:t>офсоюзной организации, созданной в органе местного самоуправления, 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</w:t>
      </w:r>
      <w:r>
        <w:rPr>
          <w:rStyle w:val="ed"/>
          <w:color w:val="000000"/>
          <w:sz w:val="27"/>
          <w:szCs w:val="27"/>
        </w:rPr>
        <w:t>рительным уведомлением высшего должностного лица субъекта Российской Федерации  в порядке, установленном законом субъекта Российской Федерации;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14:paraId="355087F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представление на безвозмездной основе интересов муниц</w:t>
      </w:r>
      <w:r>
        <w:rPr>
          <w:rStyle w:val="ed"/>
          <w:color w:val="000000"/>
          <w:sz w:val="27"/>
          <w:szCs w:val="27"/>
        </w:rPr>
        <w:t>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6D7CAD2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4) представление на безвозмездной основе интересов муниципального образования в органах уп</w:t>
      </w:r>
      <w:r>
        <w:rPr>
          <w:rStyle w:val="ed"/>
          <w:color w:val="000000"/>
          <w:sz w:val="27"/>
          <w:szCs w:val="27"/>
        </w:rPr>
        <w:t>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</w:t>
      </w:r>
      <w:r>
        <w:rPr>
          <w:rStyle w:val="ed"/>
          <w:color w:val="000000"/>
          <w:sz w:val="27"/>
          <w:szCs w:val="27"/>
        </w:rPr>
        <w:t>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30B814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5) иные случаи, предусмотренные федеральными законами.</w:t>
      </w:r>
    </w:p>
    <w:p w14:paraId="4B6AEE4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14:paraId="6044458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Лица</w:t>
      </w:r>
      <w:r>
        <w:rPr>
          <w:color w:val="000000"/>
          <w:sz w:val="27"/>
          <w:szCs w:val="27"/>
        </w:rPr>
        <w:t>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</w:t>
      </w:r>
      <w:r>
        <w:rPr>
          <w:color w:val="000000"/>
          <w:sz w:val="27"/>
          <w:szCs w:val="27"/>
        </w:rPr>
        <w:t xml:space="preserve">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000000"/>
          <w:sz w:val="27"/>
          <w:szCs w:val="27"/>
        </w:rPr>
        <w:t xml:space="preserve">настоящим Федеральным законом и иными </w:t>
      </w:r>
      <w:r>
        <w:rPr>
          <w:color w:val="000000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</w:t>
      </w:r>
      <w:r>
        <w:rPr>
          <w:rStyle w:val="mark"/>
          <w:sz w:val="27"/>
          <w:szCs w:val="27"/>
        </w:rPr>
        <w:t>ральных законов от 03.11.2015 № 303-ФЗ, от 26.07.2019 № 251-ФЗ)</w:t>
      </w:r>
    </w:p>
    <w:p w14:paraId="362C322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</w:t>
      </w:r>
      <w:r>
        <w:rPr>
          <w:color w:val="000000"/>
          <w:sz w:val="27"/>
          <w:szCs w:val="27"/>
        </w:rPr>
        <w:t xml:space="preserve">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</w:t>
      </w:r>
      <w:r>
        <w:rPr>
          <w:color w:val="000000"/>
          <w:sz w:val="27"/>
          <w:szCs w:val="27"/>
        </w:rPr>
        <w:t xml:space="preserve">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Федерального закона от 03.11.2015 № 303-ФЗ)</w:t>
      </w:r>
    </w:p>
    <w:p w14:paraId="588D8B9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1-1</w:t>
      </w:r>
      <w:r>
        <w:rPr>
          <w:rStyle w:val="ed"/>
          <w:color w:val="000000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</w:t>
      </w:r>
      <w:r>
        <w:rPr>
          <w:rStyle w:val="ed"/>
          <w:color w:val="000000"/>
          <w:sz w:val="27"/>
          <w:szCs w:val="27"/>
        </w:rPr>
        <w:t>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</w:t>
      </w:r>
      <w:r>
        <w:rPr>
          <w:rStyle w:val="ed"/>
          <w:color w:val="000000"/>
          <w:sz w:val="27"/>
          <w:szCs w:val="27"/>
        </w:rPr>
        <w:t xml:space="preserve">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</w:t>
      </w:r>
      <w:r>
        <w:rPr>
          <w:rStyle w:val="ed"/>
          <w:color w:val="000000"/>
          <w:sz w:val="27"/>
          <w:szCs w:val="27"/>
        </w:rPr>
        <w:lastRenderedPageBreak/>
        <w:t>исключением случаев, если по данным фактам проведена или проводится проверка органами прокурату</w:t>
      </w:r>
      <w:r>
        <w:rPr>
          <w:rStyle w:val="ed"/>
          <w:color w:val="000000"/>
          <w:sz w:val="27"/>
          <w:szCs w:val="27"/>
        </w:rPr>
        <w:t xml:space="preserve">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</w:t>
      </w:r>
      <w:r>
        <w:rPr>
          <w:rStyle w:val="ed"/>
          <w:color w:val="000000"/>
          <w:sz w:val="27"/>
          <w:szCs w:val="27"/>
        </w:rPr>
        <w:t>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</w:t>
      </w:r>
      <w:r>
        <w:rPr>
          <w:rStyle w:val="ed"/>
          <w:color w:val="000000"/>
          <w:sz w:val="27"/>
          <w:szCs w:val="27"/>
        </w:rPr>
        <w:t>ратуры или другие государственные органы, находятся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14:paraId="492FFB6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1-2</w:t>
      </w:r>
      <w:r>
        <w:rPr>
          <w:rStyle w:val="ed"/>
          <w:color w:val="000000"/>
          <w:sz w:val="27"/>
          <w:szCs w:val="27"/>
        </w:rPr>
        <w:t>. Депутат законодательного органа субъекта Российской Фе</w:t>
      </w:r>
      <w:r>
        <w:rPr>
          <w:rStyle w:val="ed"/>
          <w:color w:val="000000"/>
          <w:sz w:val="27"/>
          <w:szCs w:val="27"/>
        </w:rPr>
        <w:t>дерации, осуществляющий свои полномочия без отрыва от основной деятельности,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</w:t>
      </w:r>
      <w:r>
        <w:rPr>
          <w:rStyle w:val="ed"/>
          <w:color w:val="000000"/>
          <w:sz w:val="27"/>
          <w:szCs w:val="27"/>
        </w:rPr>
        <w:t xml:space="preserve">ередачи ему вакантного депутатского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</w:t>
      </w:r>
      <w:r>
        <w:rPr>
          <w:rStyle w:val="cmd"/>
          <w:color w:val="000000"/>
          <w:sz w:val="27"/>
          <w:szCs w:val="27"/>
        </w:rPr>
        <w:t>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</w:t>
      </w:r>
      <w:r>
        <w:rPr>
          <w:rStyle w:val="ed"/>
          <w:color w:val="000000"/>
          <w:sz w:val="27"/>
          <w:szCs w:val="27"/>
        </w:rPr>
        <w:t xml:space="preserve">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</w:t>
      </w:r>
      <w:r>
        <w:rPr>
          <w:rStyle w:val="ed"/>
          <w:color w:val="000000"/>
          <w:sz w:val="27"/>
          <w:szCs w:val="27"/>
        </w:rPr>
        <w:t>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</w:t>
      </w:r>
      <w:r>
        <w:rPr>
          <w:rStyle w:val="ed"/>
          <w:color w:val="000000"/>
          <w:sz w:val="27"/>
          <w:szCs w:val="27"/>
        </w:rPr>
        <w:t>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 xml:space="preserve"> (Дополнение </w:t>
      </w:r>
      <w:r>
        <w:rPr>
          <w:rStyle w:val="mark"/>
          <w:sz w:val="27"/>
          <w:szCs w:val="27"/>
        </w:rPr>
        <w:t>частью - Федеральный закон от 06.02.2023 № 12-ФЗ)</w:t>
      </w:r>
    </w:p>
    <w:p w14:paraId="50CBEA4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4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</w:t>
      </w:r>
      <w:r>
        <w:rPr>
          <w:rStyle w:val="ed"/>
          <w:color w:val="000000"/>
          <w:sz w:val="27"/>
          <w:szCs w:val="27"/>
        </w:rPr>
        <w:t xml:space="preserve">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</w:t>
      </w:r>
      <w:r>
        <w:rPr>
          <w:rStyle w:val="ed"/>
          <w:color w:val="000000"/>
          <w:sz w:val="27"/>
          <w:szCs w:val="27"/>
        </w:rPr>
        <w:t>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</w:t>
      </w:r>
      <w:r>
        <w:rPr>
          <w:rStyle w:val="ed"/>
          <w:color w:val="000000"/>
          <w:sz w:val="27"/>
          <w:szCs w:val="27"/>
        </w:rPr>
        <w:t>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</w:t>
      </w:r>
      <w:r>
        <w:rPr>
          <w:rStyle w:val="ed"/>
          <w:color w:val="000000"/>
          <w:sz w:val="27"/>
          <w:szCs w:val="27"/>
        </w:rPr>
        <w:t xml:space="preserve"> осуществляющее свои полномочия на непостоянной основе, в случаях, предусмотренных частью 1 статьи 3 Федерального закона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</w:t>
      </w:r>
      <w:r>
        <w:rPr>
          <w:rStyle w:val="ed"/>
          <w:color w:val="000000"/>
          <w:sz w:val="27"/>
          <w:szCs w:val="27"/>
        </w:rPr>
        <w:t>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</w:t>
      </w:r>
      <w:r>
        <w:rPr>
          <w:rStyle w:val="ed"/>
          <w:color w:val="000000"/>
          <w:sz w:val="27"/>
          <w:szCs w:val="27"/>
        </w:rPr>
        <w:t xml:space="preserve">акона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rStyle w:val="ed"/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</w:t>
      </w:r>
      <w:r>
        <w:rPr>
          <w:rStyle w:val="ed"/>
          <w:color w:val="000000"/>
          <w:sz w:val="27"/>
          <w:szCs w:val="27"/>
        </w:rPr>
        <w:t>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</w:t>
      </w:r>
      <w:r>
        <w:rPr>
          <w:rStyle w:val="ed"/>
          <w:color w:val="000000"/>
          <w:sz w:val="27"/>
          <w:szCs w:val="27"/>
        </w:rPr>
        <w:t xml:space="preserve">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</w:t>
      </w:r>
      <w:r>
        <w:rPr>
          <w:rStyle w:val="ed"/>
          <w:color w:val="000000"/>
          <w:sz w:val="27"/>
          <w:szCs w:val="27"/>
        </w:rPr>
        <w:t>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</w:t>
      </w:r>
      <w:r>
        <w:rPr>
          <w:rStyle w:val="ed"/>
          <w:color w:val="000000"/>
          <w:sz w:val="27"/>
          <w:szCs w:val="27"/>
        </w:rPr>
        <w:t xml:space="preserve">вии с федеральными законами, указами Президента Российской Федерации. </w:t>
      </w:r>
      <w:r>
        <w:rPr>
          <w:rStyle w:val="ed"/>
          <w:color w:val="000000"/>
          <w:sz w:val="27"/>
          <w:szCs w:val="27"/>
        </w:rPr>
        <w:lastRenderedPageBreak/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</w:t>
      </w:r>
      <w:r>
        <w:rPr>
          <w:rStyle w:val="ed"/>
          <w:color w:val="000000"/>
          <w:sz w:val="27"/>
          <w:szCs w:val="27"/>
        </w:rPr>
        <w:t>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</w:t>
      </w:r>
      <w:r>
        <w:rPr>
          <w:rStyle w:val="ed"/>
          <w:color w:val="000000"/>
          <w:sz w:val="27"/>
          <w:szCs w:val="27"/>
        </w:rPr>
        <w:t>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</w:t>
      </w:r>
      <w:r>
        <w:rPr>
          <w:rStyle w:val="ed"/>
          <w:color w:val="000000"/>
          <w:sz w:val="27"/>
          <w:szCs w:val="27"/>
        </w:rPr>
        <w:t>льного образования, правила части 4</w:t>
      </w:r>
      <w:r>
        <w:rPr>
          <w:rStyle w:val="w91"/>
          <w:color w:val="000000"/>
          <w:sz w:val="27"/>
          <w:szCs w:val="27"/>
        </w:rPr>
        <w:t>3</w:t>
      </w:r>
      <w:r>
        <w:rPr>
          <w:rStyle w:val="ed"/>
          <w:color w:val="000000"/>
          <w:sz w:val="27"/>
          <w:szCs w:val="27"/>
        </w:rPr>
        <w:t xml:space="preserve"> настоящей статьи не применяются.</w:t>
      </w:r>
      <w:r>
        <w:rPr>
          <w:color w:val="000000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14:paraId="39E722B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Сведения о доходах, расходах, об имуществе и обязательствах имуще</w:t>
      </w:r>
      <w:r>
        <w:rPr>
          <w:color w:val="000000"/>
          <w:sz w:val="27"/>
          <w:szCs w:val="27"/>
        </w:rPr>
        <w:t>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</w:t>
      </w:r>
      <w:r>
        <w:rPr>
          <w:color w:val="000000"/>
          <w:sz w:val="27"/>
          <w:szCs w:val="27"/>
        </w:rPr>
        <w:t xml:space="preserve">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14:paraId="732BDBE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</w:t>
      </w:r>
      <w:r>
        <w:rPr>
          <w:color w:val="000000"/>
          <w:sz w:val="27"/>
          <w:szCs w:val="27"/>
        </w:rPr>
        <w:t>, представляемых в соответствии с частью 4</w:t>
      </w:r>
      <w:r>
        <w:rPr>
          <w:rStyle w:val="w91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  в порядке, установленном законом субъекта Российской Федерации.  </w:t>
      </w:r>
      <w:r>
        <w:rPr>
          <w:rStyle w:val="mark"/>
          <w:sz w:val="27"/>
          <w:szCs w:val="27"/>
        </w:rPr>
        <w:t>(Дополнение частью - Федеральный закон от 03.0</w:t>
      </w:r>
      <w:r>
        <w:rPr>
          <w:rStyle w:val="mark"/>
          <w:sz w:val="27"/>
          <w:szCs w:val="27"/>
        </w:rPr>
        <w:t>4.2017 № 64-ФЗ)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14:paraId="749F74A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1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</w:t>
      </w:r>
      <w:r>
        <w:rPr>
          <w:color w:val="000000"/>
          <w:sz w:val="27"/>
          <w:szCs w:val="27"/>
        </w:rPr>
        <w:t xml:space="preserve">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000000"/>
          <w:sz w:val="27"/>
          <w:szCs w:val="27"/>
        </w:rPr>
        <w:t>от 3 декабря 2012 года № 230-ФЗ</w:t>
      </w:r>
      <w:r>
        <w:rPr>
          <w:color w:val="000000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</w:t>
      </w:r>
      <w:r>
        <w:rPr>
          <w:color w:val="000000"/>
          <w:sz w:val="27"/>
          <w:szCs w:val="27"/>
        </w:rPr>
        <w:t xml:space="preserve">м </w:t>
      </w:r>
      <w:r>
        <w:rPr>
          <w:rStyle w:val="cmd"/>
          <w:color w:val="000000"/>
          <w:sz w:val="27"/>
          <w:szCs w:val="27"/>
        </w:rPr>
        <w:t>от 7 мая 2013 года № 79-ФЗ</w:t>
      </w:r>
      <w:r>
        <w:rPr>
          <w:color w:val="000000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color w:val="000000"/>
          <w:sz w:val="27"/>
          <w:szCs w:val="27"/>
        </w:rPr>
        <w:lastRenderedPageBreak/>
        <w:t xml:space="preserve">расположенных за пределами территории Российской Федерации, владеть и (или) пользоваться </w:t>
      </w:r>
      <w:r>
        <w:rPr>
          <w:color w:val="000000"/>
          <w:sz w:val="27"/>
          <w:szCs w:val="27"/>
        </w:rPr>
        <w:t>иностранными финансовыми инструментами", высшее должностное лицо субъекта Российской Федерации 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</w:t>
      </w:r>
      <w:r>
        <w:rPr>
          <w:color w:val="000000"/>
          <w:sz w:val="27"/>
          <w:szCs w:val="27"/>
        </w:rPr>
        <w:t xml:space="preserve">ания в орган местного самоуправления, уполномоченный принимать соответствующее решение, или в суд. 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  <w:r>
        <w:rPr>
          <w:rStyle w:val="markx"/>
          <w:sz w:val="27"/>
          <w:szCs w:val="27"/>
        </w:rPr>
        <w:t> (В редакции Федерального закона от 08.08.2024 № 232-ФЗ)</w:t>
      </w:r>
    </w:p>
    <w:p w14:paraId="244ACE6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Лица, замещающие государственные до</w:t>
      </w:r>
      <w:r>
        <w:rPr>
          <w:color w:val="000000"/>
          <w:sz w:val="27"/>
          <w:szCs w:val="27"/>
        </w:rPr>
        <w:t xml:space="preserve">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000000"/>
          <w:sz w:val="27"/>
          <w:szCs w:val="27"/>
        </w:rPr>
        <w:t>1 - 4</w:t>
      </w:r>
      <w:r>
        <w:rPr>
          <w:rStyle w:val="w91"/>
          <w:color w:val="000000"/>
          <w:sz w:val="27"/>
          <w:szCs w:val="27"/>
        </w:rPr>
        <w:t>1-1</w:t>
      </w:r>
      <w:r>
        <w:rPr>
          <w:color w:val="000000"/>
          <w:sz w:val="27"/>
          <w:szCs w:val="27"/>
        </w:rPr>
        <w:t xml:space="preserve"> настоящей статьи, несут ответственность, предусмотренную федераль</w:t>
      </w:r>
      <w:r>
        <w:rPr>
          <w:color w:val="000000"/>
          <w:sz w:val="27"/>
          <w:szCs w:val="27"/>
        </w:rPr>
        <w:t>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000000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обстоятельств, признанных т</w:t>
      </w:r>
      <w:r>
        <w:rPr>
          <w:rStyle w:val="ed"/>
          <w:color w:val="000000"/>
          <w:sz w:val="27"/>
          <w:szCs w:val="27"/>
        </w:rPr>
        <w:t>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</w:t>
      </w:r>
      <w:r>
        <w:rPr>
          <w:rStyle w:val="mark"/>
          <w:sz w:val="27"/>
          <w:szCs w:val="27"/>
        </w:rPr>
        <w:t>.12.2022 № 591-ФЗ, от 10.07.2023 № 286-ФЗ)</w:t>
      </w:r>
    </w:p>
    <w:p w14:paraId="64DD5E5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</w:t>
      </w:r>
      <w:r>
        <w:rPr>
          <w:color w:val="000000"/>
          <w:sz w:val="27"/>
          <w:szCs w:val="27"/>
        </w:rPr>
        <w:t>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</w:t>
      </w:r>
      <w:r>
        <w:rPr>
          <w:color w:val="000000"/>
          <w:sz w:val="27"/>
          <w:szCs w:val="27"/>
        </w:rPr>
        <w:t xml:space="preserve">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14:paraId="1B794BC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175C19A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50329E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 xml:space="preserve">Ограничения и обязанности, налагаемые на работников, замещающих отдельные должности на основании трудового договора в организациях, создаваемых для </w:t>
      </w:r>
      <w:r>
        <w:rPr>
          <w:color w:val="000000"/>
          <w:sz w:val="27"/>
          <w:szCs w:val="27"/>
        </w:rPr>
        <w:lastRenderedPageBreak/>
        <w:t>выполнения задач, поставленных перед федеральными государственными органами</w:t>
      </w:r>
    </w:p>
    <w:p w14:paraId="76B2BE4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23A6C5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000000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000000"/>
          <w:sz w:val="27"/>
          <w:szCs w:val="27"/>
        </w:rPr>
        <w:t>ых государственных органов.</w:t>
      </w:r>
    </w:p>
    <w:p w14:paraId="565AB7B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7147DD1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F8EEB4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000000"/>
          <w:sz w:val="27"/>
          <w:szCs w:val="27"/>
        </w:rPr>
        <w:t>я конфликта интересов</w:t>
      </w:r>
    </w:p>
    <w:p w14:paraId="24EA5046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14:paraId="4C16620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1BB5CC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000000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</w:t>
      </w:r>
      <w:r>
        <w:rPr>
          <w:color w:val="000000"/>
          <w:sz w:val="27"/>
          <w:szCs w:val="27"/>
        </w:rPr>
        <w:t xml:space="preserve">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</w:t>
      </w:r>
      <w:r>
        <w:rPr>
          <w:color w:val="000000"/>
          <w:sz w:val="27"/>
          <w:szCs w:val="27"/>
        </w:rPr>
        <w:t>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</w:t>
      </w:r>
      <w:r>
        <w:rPr>
          <w:color w:val="000000"/>
          <w:sz w:val="27"/>
          <w:szCs w:val="27"/>
        </w:rPr>
        <w:t xml:space="preserve">аций) в доверительное </w:t>
      </w:r>
      <w:r>
        <w:rPr>
          <w:color w:val="000000"/>
          <w:sz w:val="27"/>
          <w:szCs w:val="27"/>
        </w:rPr>
        <w:lastRenderedPageBreak/>
        <w:t>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28.12.2022 № 569-ФЗ)</w:t>
      </w:r>
    </w:p>
    <w:p w14:paraId="5BE39EB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Требования части 1 наст</w:t>
      </w:r>
      <w:r>
        <w:rPr>
          <w:color w:val="000000"/>
          <w:sz w:val="27"/>
          <w:szCs w:val="27"/>
        </w:rPr>
        <w:t xml:space="preserve">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</w:t>
      </w:r>
      <w:r>
        <w:rPr>
          <w:rStyle w:val="mark"/>
          <w:sz w:val="27"/>
          <w:szCs w:val="27"/>
        </w:rPr>
        <w:t>231-ФЗ)</w:t>
      </w:r>
    </w:p>
    <w:p w14:paraId="464C39C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</w:t>
      </w:r>
      <w:r>
        <w:rPr>
          <w:rStyle w:val="mark"/>
          <w:sz w:val="27"/>
          <w:szCs w:val="27"/>
        </w:rPr>
        <w:t>З)</w:t>
      </w:r>
    </w:p>
    <w:p w14:paraId="75507D3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2BDFF06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17A32C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</w:t>
      </w:r>
      <w:r>
        <w:rPr>
          <w:color w:val="000000"/>
          <w:sz w:val="27"/>
          <w:szCs w:val="27"/>
        </w:rPr>
        <w:t>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14:paraId="2ADBA873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</w:t>
      </w:r>
      <w:r>
        <w:rPr>
          <w:rStyle w:val="mark"/>
          <w:b w:val="0"/>
          <w:bCs w:val="0"/>
          <w:sz w:val="27"/>
          <w:szCs w:val="27"/>
        </w:rPr>
        <w:t>дакции Федерального закона от 03.07.2016 № 236-ФЗ)</w:t>
      </w:r>
    </w:p>
    <w:p w14:paraId="47DA18F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FCD01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</w:t>
      </w:r>
      <w:r>
        <w:rPr>
          <w:color w:val="000000"/>
          <w:sz w:val="27"/>
          <w:szCs w:val="27"/>
        </w:rPr>
        <w:t>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</w:t>
      </w:r>
      <w:r>
        <w:rPr>
          <w:color w:val="000000"/>
          <w:sz w:val="27"/>
          <w:szCs w:val="27"/>
        </w:rPr>
        <w:t xml:space="preserve">ными государственными органами, в порядке, определяемом нормативными правовыми актами Российской Федерации, распространяются с учетом особенностей, </w:t>
      </w:r>
      <w:r>
        <w:rPr>
          <w:color w:val="000000"/>
          <w:sz w:val="27"/>
          <w:szCs w:val="27"/>
        </w:rPr>
        <w:lastRenderedPageBreak/>
        <w:t>обусловленных их правовым статусом, ограничения, запреты и обязанности, установленные в отношении лиц, замещ</w:t>
      </w:r>
      <w:r>
        <w:rPr>
          <w:color w:val="000000"/>
          <w:sz w:val="27"/>
          <w:szCs w:val="27"/>
        </w:rPr>
        <w:t>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Федерального закона </w:t>
      </w:r>
      <w:r>
        <w:rPr>
          <w:rStyle w:val="cmd"/>
          <w:color w:val="000000"/>
          <w:sz w:val="27"/>
          <w:szCs w:val="27"/>
        </w:rPr>
        <w:t>от 27 июля 2004 года № 79-ФЗ</w:t>
      </w:r>
      <w:r>
        <w:rPr>
          <w:color w:val="000000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</w:t>
      </w:r>
      <w:r>
        <w:rPr>
          <w:rStyle w:val="mark"/>
          <w:sz w:val="27"/>
          <w:szCs w:val="27"/>
        </w:rPr>
        <w:t>кции федеральных законов от 05.10.2015 № 285-ФЗ, от 03.07.2016 № 236-ФЗ, от 28.12.2022 № 569-ФЗ)</w:t>
      </w:r>
    </w:p>
    <w:p w14:paraId="41C7CEB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2951D31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31CE5D0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12</w:t>
      </w:r>
      <w:r>
        <w:rPr>
          <w:rStyle w:val="w91"/>
          <w:b w:val="0"/>
          <w:bCs w:val="0"/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 Установление иных запретов, ограничений, обязательств и правил служебного поведен</w:t>
      </w:r>
      <w:r>
        <w:rPr>
          <w:color w:val="000000"/>
          <w:sz w:val="27"/>
          <w:szCs w:val="27"/>
        </w:rPr>
        <w:t>ия</w:t>
      </w:r>
    </w:p>
    <w:p w14:paraId="46A9341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3FC31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</w:t>
      </w:r>
      <w:r>
        <w:rPr>
          <w:color w:val="000000"/>
          <w:sz w:val="27"/>
          <w:szCs w:val="27"/>
        </w:rPr>
        <w:t xml:space="preserve">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</w:t>
      </w:r>
      <w:r>
        <w:rPr>
          <w:color w:val="000000"/>
          <w:sz w:val="27"/>
          <w:szCs w:val="27"/>
        </w:rPr>
        <w:t>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</w:t>
      </w:r>
      <w:r>
        <w:rPr>
          <w:color w:val="000000"/>
          <w:sz w:val="27"/>
          <w:szCs w:val="27"/>
        </w:rPr>
        <w:t>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 xml:space="preserve">(В редакции федеральных законов от 03.12.2012 № 231-ФЗ, от 15.02.2016 № 24-ФЗ, </w:t>
      </w:r>
      <w:r>
        <w:rPr>
          <w:rStyle w:val="mark"/>
          <w:sz w:val="27"/>
          <w:szCs w:val="27"/>
        </w:rPr>
        <w:t>от 03.07.2016 № 236-ФЗ, от 28.12.2022 № 569-ФЗ)</w:t>
      </w:r>
    </w:p>
    <w:p w14:paraId="7D2C7C2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</w:t>
      </w:r>
      <w:r>
        <w:rPr>
          <w:color w:val="000000"/>
          <w:sz w:val="27"/>
          <w:szCs w:val="27"/>
        </w:rPr>
        <w:t xml:space="preserve">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14:paraId="2EA30D5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</w:t>
      </w:r>
      <w:r>
        <w:rPr>
          <w:color w:val="000000"/>
          <w:sz w:val="27"/>
          <w:szCs w:val="27"/>
        </w:rPr>
        <w:lastRenderedPageBreak/>
        <w:t>обеспечения деятельности финансового упол</w:t>
      </w:r>
      <w:r>
        <w:rPr>
          <w:color w:val="000000"/>
          <w:sz w:val="27"/>
          <w:szCs w:val="27"/>
        </w:rPr>
        <w:t xml:space="preserve">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14:paraId="4043156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6899BC2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D32D67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13. Ответственность физических лиц за коррупционные правонарушения</w:t>
      </w:r>
    </w:p>
    <w:p w14:paraId="7C81CC7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8CE6F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Граждане Российской Федерации, инос</w:t>
      </w:r>
      <w:r>
        <w:rPr>
          <w:color w:val="000000"/>
          <w:sz w:val="27"/>
          <w:szCs w:val="27"/>
        </w:rPr>
        <w:t>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2A864CF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Физическое лицо, совершив</w:t>
      </w:r>
      <w:r>
        <w:rPr>
          <w:color w:val="000000"/>
          <w:sz w:val="27"/>
          <w:szCs w:val="27"/>
        </w:rPr>
        <w:t>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7D430CB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</w:t>
      </w:r>
      <w:r>
        <w:rPr>
          <w:rStyle w:val="ed"/>
          <w:color w:val="000000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000000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000000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000000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14:paraId="104B03A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4. Для </w:t>
      </w:r>
      <w:r>
        <w:rPr>
          <w:rStyle w:val="ed"/>
          <w:color w:val="000000"/>
          <w:sz w:val="27"/>
          <w:szCs w:val="27"/>
        </w:rPr>
        <w:t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</w:t>
      </w:r>
      <w:r>
        <w:rPr>
          <w:rStyle w:val="ed"/>
          <w:color w:val="000000"/>
          <w:sz w:val="27"/>
          <w:szCs w:val="27"/>
        </w:rPr>
        <w:t xml:space="preserve"> избежать либо которые нельзя было преодолеть, которые исключают </w:t>
      </w:r>
      <w:r>
        <w:rPr>
          <w:rStyle w:val="ed"/>
          <w:color w:val="000000"/>
          <w:sz w:val="27"/>
          <w:szCs w:val="27"/>
        </w:rPr>
        <w:lastRenderedPageBreak/>
        <w:t>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000000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000000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000000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14:paraId="28D6C77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000000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000000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000000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14:paraId="52AE54B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000000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000000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</w:t>
      </w:r>
      <w:r>
        <w:rPr>
          <w:rStyle w:val="ed"/>
          <w:color w:val="000000"/>
          <w:sz w:val="27"/>
          <w:szCs w:val="27"/>
        </w:rPr>
        <w:lastRenderedPageBreak/>
        <w:t>осуществляющий функции указан</w:t>
      </w:r>
      <w:r>
        <w:rPr>
          <w:rStyle w:val="ed"/>
          <w:color w:val="000000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000000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14:paraId="04F453A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C394A51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14:paraId="2CE4BE7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E6AFE0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Лицо, замеща</w:t>
      </w:r>
      <w:r>
        <w:rPr>
          <w:color w:val="000000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000000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499FE12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158D7F1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000000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000000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000000"/>
          <w:sz w:val="27"/>
          <w:szCs w:val="27"/>
        </w:rPr>
        <w:t>иное не установлено федеральными законами</w:t>
      </w:r>
      <w:r>
        <w:rPr>
          <w:color w:val="000000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14:paraId="7052759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000000"/>
          <w:sz w:val="27"/>
          <w:szCs w:val="27"/>
        </w:rPr>
        <w:t>деральным законом;</w:t>
      </w:r>
    </w:p>
    <w:p w14:paraId="26761DF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осуществления лицом предпринимательской деятельности;</w:t>
      </w:r>
    </w:p>
    <w:p w14:paraId="1C67523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000000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42CA9DA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000000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000000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000000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000000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000000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14:paraId="720F62B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000000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000000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</w:t>
      </w:r>
      <w:r>
        <w:rPr>
          <w:rStyle w:val="mark"/>
          <w:sz w:val="27"/>
          <w:szCs w:val="27"/>
        </w:rPr>
        <w:t>- Федеральный закон от 01.07.2017 № 132-ФЗ)</w:t>
      </w:r>
    </w:p>
    <w:p w14:paraId="534BE0A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14:paraId="20F6210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5E4338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</w:t>
      </w:r>
      <w:r>
        <w:rPr>
          <w:color w:val="000000"/>
          <w:sz w:val="27"/>
          <w:szCs w:val="27"/>
        </w:rPr>
        <w:t xml:space="preserve">х </w:t>
      </w:r>
      <w:r>
        <w:rPr>
          <w:color w:val="000000"/>
          <w:sz w:val="27"/>
          <w:szCs w:val="27"/>
        </w:rPr>
        <w:lastRenderedPageBreak/>
        <w:t>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</w:t>
      </w:r>
      <w:r>
        <w:rPr>
          <w:color w:val="000000"/>
          <w:sz w:val="27"/>
          <w:szCs w:val="27"/>
        </w:rPr>
        <w:t>ого уполномоченного, руководителя службы обеспечения деятельности финансового уполномоченного, в связи с утратой доверия</w:t>
      </w:r>
    </w:p>
    <w:p w14:paraId="444572D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14:paraId="375478F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EB1EFD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Лица, занимающие должности в Централь</w:t>
      </w:r>
      <w:r>
        <w:rPr>
          <w:color w:val="000000"/>
          <w:sz w:val="27"/>
          <w:szCs w:val="27"/>
        </w:rPr>
        <w:t xml:space="preserve">ном банке Российской Федерации,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иных организа</w:t>
      </w:r>
      <w:r>
        <w:rPr>
          <w:color w:val="000000"/>
          <w:sz w:val="27"/>
          <w:szCs w:val="27"/>
        </w:rPr>
        <w:t>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</w:t>
      </w:r>
      <w:r>
        <w:rPr>
          <w:color w:val="000000"/>
          <w:sz w:val="27"/>
          <w:szCs w:val="27"/>
        </w:rPr>
        <w:t>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</w:t>
      </w:r>
      <w:r>
        <w:rPr>
          <w:rStyle w:val="mark"/>
          <w:sz w:val="27"/>
          <w:szCs w:val="27"/>
        </w:rPr>
        <w:t>аконов от 03.07.2016 № 236-ФЗ, от 01.07.2017 № 132-ФЗ, от 04.06.2018 № 133-ФЗ, от 28.12.2022 № 569-ФЗ)</w:t>
      </w:r>
    </w:p>
    <w:p w14:paraId="4B4B60A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</w:t>
      </w:r>
      <w:r>
        <w:rPr>
          <w:color w:val="000000"/>
          <w:sz w:val="27"/>
          <w:szCs w:val="27"/>
        </w:rPr>
        <w:t xml:space="preserve"> (компании), публично-правовой компании, </w:t>
      </w:r>
      <w:r>
        <w:rPr>
          <w:rStyle w:val="ed"/>
          <w:color w:val="000000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</w:t>
      </w:r>
      <w:r>
        <w:rPr>
          <w:color w:val="000000"/>
          <w:sz w:val="27"/>
          <w:szCs w:val="27"/>
        </w:rPr>
        <w:t>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</w:t>
      </w:r>
      <w:r>
        <w:rPr>
          <w:color w:val="000000"/>
          <w:sz w:val="27"/>
          <w:szCs w:val="27"/>
        </w:rPr>
        <w:t xml:space="preserve">о Центральным банком Российской Федерации, государственной корпорацией (компанией), публично-правовой </w:t>
      </w:r>
      <w:r>
        <w:rPr>
          <w:color w:val="000000"/>
          <w:sz w:val="27"/>
          <w:szCs w:val="27"/>
        </w:rPr>
        <w:lastRenderedPageBreak/>
        <w:t xml:space="preserve">компанией, </w:t>
      </w:r>
      <w:r>
        <w:rPr>
          <w:rStyle w:val="ed"/>
          <w:color w:val="000000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000000"/>
          <w:sz w:val="27"/>
          <w:szCs w:val="27"/>
        </w:rPr>
        <w:t>, Федеральным фондом обязательного медицинского страхования, иной организацией</w:t>
      </w:r>
      <w:r>
        <w:rPr>
          <w:color w:val="000000"/>
          <w:sz w:val="27"/>
          <w:szCs w:val="27"/>
        </w:rPr>
        <w:t>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</w:t>
      </w:r>
      <w:r>
        <w:rPr>
          <w:rStyle w:val="mark"/>
          <w:sz w:val="27"/>
          <w:szCs w:val="27"/>
        </w:rPr>
        <w:t>01.07.2017 № 132-ФЗ) (В редакции Федерального закона от 28.12.2022 № 569-ФЗ)</w:t>
      </w:r>
    </w:p>
    <w:p w14:paraId="25C7B41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14:paraId="7953E25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200319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 Обязанность организаций принимать меры по предупреждению коррупции</w:t>
      </w:r>
    </w:p>
    <w:p w14:paraId="41238C8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D3FF7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Организации обязаны разрабаты</w:t>
      </w:r>
      <w:r>
        <w:rPr>
          <w:color w:val="000000"/>
          <w:sz w:val="27"/>
          <w:szCs w:val="27"/>
        </w:rPr>
        <w:t>вать и принимать меры по предупреждению коррупции.</w:t>
      </w:r>
    </w:p>
    <w:p w14:paraId="5EFBACC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14:paraId="78202B8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</w:t>
      </w:r>
      <w:r>
        <w:rPr>
          <w:color w:val="000000"/>
          <w:sz w:val="27"/>
          <w:szCs w:val="27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0531CC3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сотрудничество организации с правоохранительными органами;</w:t>
      </w:r>
    </w:p>
    <w:p w14:paraId="6273C6B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разработку и внедрение в практику стандартов и процедур, направленных на обес</w:t>
      </w:r>
      <w:r>
        <w:rPr>
          <w:color w:val="000000"/>
          <w:sz w:val="27"/>
          <w:szCs w:val="27"/>
        </w:rPr>
        <w:t>печение добросовестной работы организации;</w:t>
      </w:r>
    </w:p>
    <w:p w14:paraId="0E9B8D4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принятие кодекса этики и служебного поведения работников организации;</w:t>
      </w:r>
    </w:p>
    <w:p w14:paraId="008705F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предотвращение и урегулирование конфликта интересов;</w:t>
      </w:r>
    </w:p>
    <w:p w14:paraId="56FC277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 недопущение составления неофициальной отчетности и использования поддельных докум</w:t>
      </w:r>
      <w:r>
        <w:rPr>
          <w:color w:val="000000"/>
          <w:sz w:val="27"/>
          <w:szCs w:val="27"/>
        </w:rPr>
        <w:t>ентов.</w:t>
      </w:r>
    </w:p>
    <w:p w14:paraId="228331E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14:paraId="1E1DAA1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13A313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14:paraId="536404DD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F1B80F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1. По решению Президента Российской Федерации, Руководителя Администра</w:t>
      </w:r>
      <w:r>
        <w:rPr>
          <w:color w:val="000000"/>
          <w:sz w:val="27"/>
          <w:szCs w:val="27"/>
        </w:rPr>
        <w:t>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</w:t>
      </w:r>
      <w:r>
        <w:rPr>
          <w:color w:val="000000"/>
          <w:sz w:val="27"/>
          <w:szCs w:val="27"/>
        </w:rPr>
        <w:t>оверки:</w:t>
      </w:r>
    </w:p>
    <w:p w14:paraId="1D2EF55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</w:t>
      </w:r>
      <w:r>
        <w:rPr>
          <w:color w:val="000000"/>
          <w:sz w:val="27"/>
          <w:szCs w:val="27"/>
        </w:rPr>
        <w:t xml:space="preserve">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14:paraId="2D870F9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достоверности и полноты сведений о доходах, расходах, об имуществе и обязательствах имуществен</w:t>
      </w:r>
      <w:r>
        <w:rPr>
          <w:color w:val="000000"/>
          <w:sz w:val="27"/>
          <w:szCs w:val="27"/>
        </w:rPr>
        <w:t>ного характера, представляемых лицами, замещающими должности, предусмотренные пунктом 1 настоящей части;</w:t>
      </w:r>
    </w:p>
    <w:p w14:paraId="316E709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 статьи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Федерального закона, их супругами и несоверше</w:t>
      </w:r>
      <w:r>
        <w:rPr>
          <w:color w:val="000000"/>
          <w:sz w:val="27"/>
          <w:szCs w:val="27"/>
        </w:rPr>
        <w:t>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части 1 статьи 7</w:t>
      </w:r>
      <w:r>
        <w:rPr>
          <w:rStyle w:val="w91"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</w:t>
      </w:r>
      <w:r>
        <w:rPr>
          <w:color w:val="000000"/>
          <w:sz w:val="27"/>
          <w:szCs w:val="27"/>
        </w:rPr>
        <w:t xml:space="preserve">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14:paraId="74E2556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</w:t>
      </w:r>
      <w:r>
        <w:rPr>
          <w:color w:val="000000"/>
          <w:sz w:val="27"/>
          <w:szCs w:val="27"/>
        </w:rPr>
        <w:t>анов и организаций.</w:t>
      </w:r>
    </w:p>
    <w:p w14:paraId="29F3369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14:paraId="7283424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093B4A8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Статья 13</w:t>
      </w:r>
      <w:r>
        <w:rPr>
          <w:rStyle w:val="w91"/>
          <w:b w:val="0"/>
          <w:bCs w:val="0"/>
          <w:color w:val="000000"/>
          <w:sz w:val="27"/>
          <w:szCs w:val="27"/>
        </w:rPr>
        <w:t>5</w:t>
      </w:r>
      <w:r>
        <w:rPr>
          <w:rStyle w:val="ed"/>
          <w:color w:val="000000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14:paraId="2D86507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4CAEC3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1. В случае увольнения (прекращения полномочий) лица, на которое</w:t>
      </w:r>
      <w:r>
        <w:rPr>
          <w:rStyle w:val="ed"/>
          <w:color w:val="000000"/>
          <w:sz w:val="27"/>
          <w:szCs w:val="27"/>
        </w:rPr>
        <w:t xml:space="preserve">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</w:t>
      </w:r>
      <w:r>
        <w:rPr>
          <w:rStyle w:val="ed"/>
          <w:color w:val="000000"/>
          <w:sz w:val="27"/>
          <w:szCs w:val="27"/>
        </w:rPr>
        <w:lastRenderedPageBreak/>
        <w:t>решение об осуществлении проверки дос</w:t>
      </w:r>
      <w:r>
        <w:rPr>
          <w:rStyle w:val="ed"/>
          <w:color w:val="000000"/>
          <w:sz w:val="27"/>
          <w:szCs w:val="27"/>
        </w:rPr>
        <w:t>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</w:t>
      </w:r>
      <w:r>
        <w:rPr>
          <w:rStyle w:val="ed"/>
          <w:color w:val="000000"/>
          <w:sz w:val="27"/>
          <w:szCs w:val="27"/>
        </w:rPr>
        <w:t xml:space="preserve">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</w:t>
      </w:r>
      <w:r>
        <w:rPr>
          <w:rStyle w:val="ed"/>
          <w:color w:val="000000"/>
          <w:sz w:val="27"/>
          <w:szCs w:val="27"/>
        </w:rPr>
        <w:t>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14:paraId="47D47F7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</w:t>
      </w:r>
      <w:r>
        <w:rPr>
          <w:rStyle w:val="ed"/>
          <w:color w:val="000000"/>
          <w:sz w:val="27"/>
          <w:szCs w:val="27"/>
        </w:rPr>
        <w:t>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</w:t>
      </w:r>
      <w:r>
        <w:rPr>
          <w:rStyle w:val="ed"/>
          <w:color w:val="000000"/>
          <w:sz w:val="27"/>
          <w:szCs w:val="27"/>
        </w:rPr>
        <w:t>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</w:t>
      </w:r>
      <w:r>
        <w:rPr>
          <w:rStyle w:val="ed"/>
          <w:color w:val="000000"/>
          <w:sz w:val="27"/>
          <w:szCs w:val="27"/>
        </w:rPr>
        <w:t>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3E2A429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3. В случаях, предусмотренных частями 1 и 2 настоящей статьи, мате</w:t>
      </w:r>
      <w:r>
        <w:rPr>
          <w:rStyle w:val="ed"/>
          <w:color w:val="000000"/>
          <w:sz w:val="27"/>
          <w:szCs w:val="27"/>
        </w:rPr>
        <w:t>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</w:t>
      </w:r>
      <w:r>
        <w:rPr>
          <w:rStyle w:val="ed"/>
          <w:color w:val="000000"/>
          <w:sz w:val="27"/>
          <w:szCs w:val="27"/>
        </w:rPr>
        <w:t>, направляются лицом, принявшим решение об осуществлении такой проверки, в органы прокуратуры Российской Федерации.</w:t>
      </w:r>
    </w:p>
    <w:p w14:paraId="764925D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Генеральный прокурор Российской Федерации или подчиненные ему прокуроры не позднее десяти рабочих дней со дня поступления указанных в час</w:t>
      </w:r>
      <w:r>
        <w:rPr>
          <w:rStyle w:val="ed"/>
          <w:color w:val="000000"/>
          <w:sz w:val="27"/>
          <w:szCs w:val="27"/>
        </w:rPr>
        <w:t>ти 3 настоящей статьи материалов в отношении проверяемого лица, указанного в части 2 настоящей статьи, принимают решение об осуществлении проверки достоверности и полноты представленных им сведений о доходах, об имуществе и обязательствах имущественного ха</w:t>
      </w:r>
      <w:r>
        <w:rPr>
          <w:rStyle w:val="ed"/>
          <w:color w:val="000000"/>
          <w:sz w:val="27"/>
          <w:szCs w:val="27"/>
        </w:rPr>
        <w:t xml:space="preserve">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</w:t>
      </w:r>
      <w:r>
        <w:rPr>
          <w:rStyle w:val="ed"/>
          <w:color w:val="000000"/>
          <w:sz w:val="27"/>
          <w:szCs w:val="27"/>
        </w:rPr>
        <w:lastRenderedPageBreak/>
        <w:t>противодействия коррупции. Такое решение оформляется в письменной форме отдель</w:t>
      </w:r>
      <w:r>
        <w:rPr>
          <w:rStyle w:val="ed"/>
          <w:color w:val="000000"/>
          <w:sz w:val="27"/>
          <w:szCs w:val="27"/>
        </w:rPr>
        <w:t>но в отношении каждого проверяемого лица.</w:t>
      </w:r>
    </w:p>
    <w:p w14:paraId="6F3EAA6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</w:t>
      </w:r>
      <w:r>
        <w:rPr>
          <w:rStyle w:val="ed"/>
          <w:color w:val="000000"/>
          <w:sz w:val="27"/>
          <w:szCs w:val="27"/>
        </w:rPr>
        <w:t>роверяемое лицо, указанное в части 2 настоящей статьи, о принятом в отношении его решении.</w:t>
      </w:r>
    </w:p>
    <w:p w14:paraId="521B71C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6. Проверка, указанная в части 4 настоящей статьи, проводится прокурорами.</w:t>
      </w:r>
    </w:p>
    <w:p w14:paraId="01E9BD9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7. Проверка, указанная в части 4 настоящей статьи, не может проводиться по истечении шести</w:t>
      </w:r>
      <w:r>
        <w:rPr>
          <w:rStyle w:val="ed"/>
          <w:color w:val="000000"/>
          <w:sz w:val="27"/>
          <w:szCs w:val="27"/>
        </w:rPr>
        <w:t xml:space="preserve"> месяцев со дня увольнения (прекращения полномочий) проверяемого лица, указанного в части 2 настоящей статьи.</w:t>
      </w:r>
    </w:p>
    <w:p w14:paraId="7F1ADD7C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8. При проведении проверки, указанной в части 4 настоящей статьи, проверяемое лицо, указанное в части 2 настоящей статьи, вправе:</w:t>
      </w:r>
    </w:p>
    <w:p w14:paraId="44AFCE8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давать поясне</w:t>
      </w:r>
      <w:r>
        <w:rPr>
          <w:rStyle w:val="ed"/>
          <w:color w:val="000000"/>
          <w:sz w:val="27"/>
          <w:szCs w:val="27"/>
        </w:rPr>
        <w:t>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</w:t>
      </w:r>
      <w:r>
        <w:rPr>
          <w:rStyle w:val="ed"/>
          <w:color w:val="000000"/>
          <w:sz w:val="27"/>
          <w:szCs w:val="27"/>
        </w:rPr>
        <w:t xml:space="preserve">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14:paraId="2792811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</w:t>
      </w:r>
      <w:r>
        <w:rPr>
          <w:rStyle w:val="ed"/>
          <w:color w:val="000000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14:paraId="3A6EE86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14:paraId="4BD5C4B4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9. П</w:t>
      </w:r>
      <w:r>
        <w:rPr>
          <w:rStyle w:val="ed"/>
          <w:color w:val="000000"/>
          <w:sz w:val="27"/>
          <w:szCs w:val="27"/>
        </w:rPr>
        <w:t>ри проведении проверки, указанной в части 4 настоящей статьи, проверяемое лицо, указанное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</w:t>
      </w:r>
      <w:r>
        <w:rPr>
          <w:rStyle w:val="ed"/>
          <w:color w:val="000000"/>
          <w:sz w:val="27"/>
          <w:szCs w:val="27"/>
        </w:rPr>
        <w:t>ия о своем текущем месте работы (службы) и замещаемой (занимаемой) должности.</w:t>
      </w:r>
    </w:p>
    <w:p w14:paraId="62E803B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14:paraId="79E31A2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lastRenderedPageBreak/>
        <w:t>1) изучать дополнительные м</w:t>
      </w:r>
      <w:r>
        <w:rPr>
          <w:rStyle w:val="ed"/>
          <w:color w:val="000000"/>
          <w:sz w:val="27"/>
          <w:szCs w:val="27"/>
        </w:rPr>
        <w:t>атериалы, представленные проверяемым лицом, указанным в части 2 настоящей статьи;</w:t>
      </w:r>
    </w:p>
    <w:p w14:paraId="1870585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провести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14:paraId="28F9BE6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11. Генер</w:t>
      </w:r>
      <w:r>
        <w:rPr>
          <w:rStyle w:val="ed"/>
          <w:color w:val="000000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14:paraId="1009284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14:paraId="4A5A85C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2) получать от п</w:t>
      </w:r>
      <w:r>
        <w:rPr>
          <w:rStyle w:val="ed"/>
          <w:color w:val="000000"/>
          <w:sz w:val="27"/>
          <w:szCs w:val="27"/>
        </w:rPr>
        <w:t>роверяемого лица, указанного в части 2 настоящей статьи, пояснения по представленным им сведениям и материалам;</w:t>
      </w:r>
    </w:p>
    <w:p w14:paraId="0DCC062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</w:t>
      </w:r>
      <w:r>
        <w:rPr>
          <w:rStyle w:val="ed"/>
          <w:color w:val="000000"/>
          <w:sz w:val="27"/>
          <w:szCs w:val="27"/>
        </w:rPr>
        <w:t>язательствах имущественного характера проверяемого лица, указанного в части 2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</w:t>
      </w:r>
      <w:r>
        <w:rPr>
          <w:rStyle w:val="ed"/>
          <w:color w:val="000000"/>
          <w:sz w:val="27"/>
          <w:szCs w:val="27"/>
        </w:rPr>
        <w:t>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</w:t>
      </w:r>
      <w:r>
        <w:rPr>
          <w:rStyle w:val="ed"/>
          <w:color w:val="000000"/>
          <w:sz w:val="27"/>
          <w:szCs w:val="27"/>
        </w:rPr>
        <w:t>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</w:t>
      </w:r>
      <w:r>
        <w:rPr>
          <w:rStyle w:val="ed"/>
          <w:color w:val="000000"/>
          <w:sz w:val="27"/>
          <w:szCs w:val="27"/>
        </w:rPr>
        <w:t xml:space="preserve">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</w:t>
      </w:r>
      <w:r>
        <w:rPr>
          <w:rStyle w:val="ed"/>
          <w:color w:val="000000"/>
          <w:sz w:val="27"/>
          <w:szCs w:val="27"/>
        </w:rPr>
        <w:t>и, приравненными к прокурорам субъектов Российской Федерации;</w:t>
      </w:r>
    </w:p>
    <w:p w14:paraId="6714E99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14:paraId="28526DD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12. </w:t>
      </w:r>
      <w:r>
        <w:rPr>
          <w:rStyle w:val="ed"/>
          <w:color w:val="000000"/>
          <w:sz w:val="27"/>
          <w:szCs w:val="27"/>
        </w:rPr>
        <w:t xml:space="preserve">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законами и </w:t>
      </w:r>
      <w:r>
        <w:rPr>
          <w:rStyle w:val="ed"/>
          <w:color w:val="000000"/>
          <w:sz w:val="27"/>
          <w:szCs w:val="27"/>
        </w:rPr>
        <w:lastRenderedPageBreak/>
        <w:t>иными нормативными правовыми актами Российской Феде</w:t>
      </w:r>
      <w:r>
        <w:rPr>
          <w:rStyle w:val="ed"/>
          <w:color w:val="000000"/>
          <w:sz w:val="27"/>
          <w:szCs w:val="27"/>
        </w:rPr>
        <w:t>рации и представить в установленном порядке запрашиваемую информацию.</w:t>
      </w:r>
    </w:p>
    <w:p w14:paraId="7D4CDA7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14:paraId="0865459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14. Генеральный прокурор Российской Федераци</w:t>
      </w:r>
      <w:r>
        <w:rPr>
          <w:rStyle w:val="ed"/>
          <w:color w:val="000000"/>
          <w:sz w:val="27"/>
          <w:szCs w:val="27"/>
        </w:rPr>
        <w:t>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</w:t>
      </w:r>
      <w:r>
        <w:rPr>
          <w:rStyle w:val="ed"/>
          <w:color w:val="000000"/>
          <w:sz w:val="27"/>
          <w:szCs w:val="27"/>
        </w:rPr>
        <w:t>ю 3 настоящей статьи.</w:t>
      </w:r>
    </w:p>
    <w:p w14:paraId="302BAD9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информация, указанная в части 1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</w:t>
      </w:r>
      <w:r>
        <w:rPr>
          <w:rStyle w:val="ed"/>
          <w:color w:val="000000"/>
          <w:sz w:val="27"/>
          <w:szCs w:val="27"/>
        </w:rPr>
        <w:t>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 и в порядке,</w:t>
      </w:r>
      <w:r>
        <w:rPr>
          <w:rStyle w:val="ed"/>
          <w:color w:val="000000"/>
          <w:sz w:val="27"/>
          <w:szCs w:val="27"/>
        </w:rPr>
        <w:t xml:space="preserve">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части 2 на</w:t>
      </w:r>
      <w:r>
        <w:rPr>
          <w:rStyle w:val="ed"/>
          <w:color w:val="000000"/>
          <w:sz w:val="27"/>
          <w:szCs w:val="27"/>
        </w:rPr>
        <w:t>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000000"/>
          <w:sz w:val="27"/>
          <w:szCs w:val="27"/>
        </w:rPr>
        <w:t>2</w:t>
      </w:r>
      <w:r>
        <w:rPr>
          <w:rStyle w:val="ed"/>
          <w:color w:val="000000"/>
          <w:sz w:val="27"/>
          <w:szCs w:val="27"/>
        </w:rPr>
        <w:t xml:space="preserve"> настоящего Федерального закона.</w:t>
      </w:r>
    </w:p>
    <w:p w14:paraId="16AE42E2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16.</w:t>
      </w:r>
      <w:r>
        <w:rPr>
          <w:rStyle w:val="ed"/>
          <w:color w:val="000000"/>
          <w:sz w:val="27"/>
          <w:szCs w:val="27"/>
        </w:rPr>
        <w:t xml:space="preserve">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рассматривают материалы проверки, указанной в части 4 настоящей статьи, и не позд</w:t>
      </w:r>
      <w:r>
        <w:rPr>
          <w:rStyle w:val="ed"/>
          <w:color w:val="000000"/>
          <w:sz w:val="27"/>
          <w:szCs w:val="27"/>
        </w:rPr>
        <w:t>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14:paraId="36489C3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17. Генера</w:t>
      </w:r>
      <w:r>
        <w:rPr>
          <w:rStyle w:val="ed"/>
          <w:color w:val="000000"/>
          <w:sz w:val="27"/>
          <w:szCs w:val="27"/>
        </w:rPr>
        <w:t xml:space="preserve">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</w:t>
      </w:r>
      <w:r>
        <w:rPr>
          <w:rStyle w:val="ed"/>
          <w:color w:val="000000"/>
          <w:sz w:val="27"/>
          <w:szCs w:val="27"/>
        </w:rPr>
        <w:lastRenderedPageBreak/>
        <w:t xml:space="preserve">рассматривают их в пределах своей компетенции, установленной </w:t>
      </w:r>
      <w:r>
        <w:rPr>
          <w:rStyle w:val="ed"/>
          <w:color w:val="000000"/>
          <w:sz w:val="27"/>
          <w:szCs w:val="27"/>
        </w:rPr>
        <w:t xml:space="preserve">Федеральным законом </w:t>
      </w:r>
      <w:r>
        <w:rPr>
          <w:rStyle w:val="cmd"/>
          <w:color w:val="000000"/>
          <w:sz w:val="27"/>
          <w:szCs w:val="27"/>
        </w:rPr>
        <w:t>"О прокуратуре Российской Федерации"</w:t>
      </w:r>
      <w:r>
        <w:rPr>
          <w:rStyle w:val="ed"/>
          <w:color w:val="000000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об изме</w:t>
      </w:r>
      <w:r>
        <w:rPr>
          <w:rStyle w:val="ed"/>
          <w:color w:val="000000"/>
          <w:sz w:val="27"/>
          <w:szCs w:val="27"/>
        </w:rPr>
        <w:t>нении основания и формулировки увольнения (прекращения полномочий) проверяемого лица, указанного в части 1 настоящей статьи.</w:t>
      </w:r>
    </w:p>
    <w:p w14:paraId="1A9DA1B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 xml:space="preserve">18. В случае удовлетворения судом заявления Генерального прокурора Российской Федерации или подчиненных ему прокуроров, указанного </w:t>
      </w:r>
      <w:r>
        <w:rPr>
          <w:rStyle w:val="ed"/>
          <w:color w:val="000000"/>
          <w:sz w:val="27"/>
          <w:szCs w:val="27"/>
        </w:rPr>
        <w:t>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</w:t>
      </w:r>
      <w:r>
        <w:rPr>
          <w:rStyle w:val="ed"/>
          <w:color w:val="000000"/>
          <w:sz w:val="27"/>
          <w:szCs w:val="27"/>
        </w:rPr>
        <w:t>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14:paraId="2C523BC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</w:t>
      </w:r>
      <w:r>
        <w:rPr>
          <w:rStyle w:val="mark"/>
          <w:sz w:val="27"/>
          <w:szCs w:val="27"/>
        </w:rPr>
        <w:t>3.06.2023 № 258-ФЗ)</w:t>
      </w:r>
    </w:p>
    <w:p w14:paraId="69CD228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DB19271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14. Ответственность юридических лиц за коррупционные правонарушения</w:t>
      </w:r>
    </w:p>
    <w:p w14:paraId="204BE24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338BF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</w:t>
      </w:r>
      <w:r>
        <w:rPr>
          <w:color w:val="000000"/>
          <w:sz w:val="27"/>
          <w:szCs w:val="27"/>
        </w:rPr>
        <w:t>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468E417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Применение за коррупционное правонарушение мер ответственности к ю</w:t>
      </w:r>
      <w:r>
        <w:rPr>
          <w:color w:val="000000"/>
          <w:sz w:val="27"/>
          <w:szCs w:val="27"/>
        </w:rPr>
        <w:t>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</w:t>
      </w:r>
      <w:r>
        <w:rPr>
          <w:color w:val="000000"/>
          <w:sz w:val="27"/>
          <w:szCs w:val="27"/>
        </w:rPr>
        <w:t>сти за данное коррупционное правонарушение юридическое лицо.</w:t>
      </w:r>
    </w:p>
    <w:p w14:paraId="5A72B39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14:paraId="7D61AD7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4935E8" w14:textId="77777777" w:rsidR="00000000" w:rsidRDefault="004560E2">
      <w:pPr>
        <w:pStyle w:val="h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Статья 15. Реестр лиц, уволенных в связи с утра</w:t>
      </w:r>
      <w:r>
        <w:rPr>
          <w:color w:val="000000"/>
          <w:sz w:val="27"/>
          <w:szCs w:val="27"/>
        </w:rPr>
        <w:t>той доверия</w:t>
      </w:r>
    </w:p>
    <w:p w14:paraId="3EA5C040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7CD2F3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Сведения </w:t>
      </w:r>
      <w:r>
        <w:rPr>
          <w:rStyle w:val="ed"/>
          <w:color w:val="000000"/>
          <w:sz w:val="27"/>
          <w:szCs w:val="27"/>
        </w:rPr>
        <w:t>об увольнении (о прекращении полномочий) лица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000000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15993443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000000"/>
          <w:sz w:val="27"/>
          <w:szCs w:val="27"/>
        </w:rPr>
        <w:t>нно-телекоммуникационной сети "Интернет".</w:t>
      </w:r>
    </w:p>
    <w:p w14:paraId="3176BBBE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Сведения </w:t>
      </w:r>
      <w:r>
        <w:rPr>
          <w:rStyle w:val="ed"/>
          <w:color w:val="000000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000000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14:paraId="330D33DA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14:paraId="1C8B052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000000"/>
          <w:sz w:val="27"/>
          <w:szCs w:val="27"/>
        </w:rPr>
        <w:t>или решения суда</w:t>
      </w:r>
      <w:r>
        <w:rPr>
          <w:color w:val="000000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</w:t>
      </w:r>
      <w:r>
        <w:rPr>
          <w:color w:val="000000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1C5112D8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000000"/>
          <w:sz w:val="27"/>
          <w:szCs w:val="27"/>
        </w:rPr>
        <w:t>или решения суда</w:t>
      </w:r>
      <w:r>
        <w:rPr>
          <w:color w:val="000000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000000"/>
          <w:sz w:val="27"/>
          <w:szCs w:val="27"/>
        </w:rPr>
        <w:t>которое было уволено (чьи полномочия</w:t>
      </w:r>
      <w:r>
        <w:rPr>
          <w:rStyle w:val="ed"/>
          <w:color w:val="000000"/>
          <w:sz w:val="27"/>
          <w:szCs w:val="27"/>
        </w:rPr>
        <w:t xml:space="preserve">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6D4C96F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 смерти лица, </w:t>
      </w:r>
      <w:r>
        <w:rPr>
          <w:rStyle w:val="ed"/>
          <w:color w:val="000000"/>
          <w:sz w:val="27"/>
          <w:szCs w:val="27"/>
        </w:rPr>
        <w:t>которое было уволено (чьи полномочия были прекращены)</w:t>
      </w:r>
      <w:r>
        <w:rPr>
          <w:color w:val="000000"/>
          <w:sz w:val="27"/>
          <w:szCs w:val="27"/>
        </w:rPr>
        <w:t> в связи с утратой доверия за совершение к</w:t>
      </w:r>
      <w:r>
        <w:rPr>
          <w:color w:val="000000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2E49AD1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ed"/>
          <w:color w:val="000000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000000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000000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14:paraId="5B835B19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14:paraId="594AA9F1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06676EB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ECCC39" w14:textId="77777777" w:rsidR="00000000" w:rsidRDefault="004560E2">
      <w:pPr>
        <w:pStyle w:val="i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</w:t>
      </w:r>
      <w:r>
        <w:rPr>
          <w:color w:val="000000"/>
          <w:sz w:val="27"/>
          <w:szCs w:val="27"/>
        </w:rPr>
        <w:t>                    Д.Медведев</w:t>
      </w:r>
    </w:p>
    <w:p w14:paraId="386358AF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64E1155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14:paraId="0BFBC8F7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 декабря 2008 года</w:t>
      </w:r>
    </w:p>
    <w:p w14:paraId="55597276" w14:textId="77777777" w:rsidR="00000000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273-ФЗ</w:t>
      </w:r>
    </w:p>
    <w:p w14:paraId="638904B0" w14:textId="77777777" w:rsidR="004560E2" w:rsidRDefault="004560E2">
      <w:pPr>
        <w:pStyle w:val="a3"/>
        <w:spacing w:line="300" w:lineRule="auto"/>
        <w:divId w:val="97991601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sectPr w:rsidR="0045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56"/>
    <w:rsid w:val="00117456"/>
    <w:rsid w:val="004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03C0"/>
  <w15:chartTrackingRefBased/>
  <w15:docId w15:val="{2C259B6C-4ED9-4E3D-87EF-0E4D2317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g03l">
    <w:name w:val="g03l"/>
    <w:basedOn w:val="a"/>
    <w:pPr>
      <w:spacing w:before="100" w:beforeAutospacing="1" w:after="100" w:afterAutospacing="1"/>
    </w:pPr>
  </w:style>
  <w:style w:type="paragraph" w:customStyle="1" w:styleId="g03c">
    <w:name w:val="g03c"/>
    <w:basedOn w:val="a"/>
    <w:pPr>
      <w:spacing w:before="100" w:beforeAutospacing="1" w:after="100" w:afterAutospacing="1"/>
    </w:pPr>
  </w:style>
  <w:style w:type="paragraph" w:customStyle="1" w:styleId="g03r">
    <w:name w:val="g03r"/>
    <w:basedOn w:val="a"/>
    <w:pPr>
      <w:spacing w:before="100" w:beforeAutospacing="1" w:after="100" w:afterAutospacing="1"/>
    </w:pPr>
  </w:style>
  <w:style w:type="paragraph" w:customStyle="1" w:styleId="g03j">
    <w:name w:val="g03j"/>
    <w:basedOn w:val="a"/>
    <w:pPr>
      <w:spacing w:before="100" w:beforeAutospacing="1" w:after="100" w:afterAutospacing="1"/>
    </w:pPr>
  </w:style>
  <w:style w:type="paragraph" w:customStyle="1" w:styleId="g13l">
    <w:name w:val="g13l"/>
    <w:basedOn w:val="a"/>
    <w:pPr>
      <w:spacing w:before="100" w:beforeAutospacing="1" w:after="100" w:afterAutospacing="1"/>
    </w:pPr>
  </w:style>
  <w:style w:type="paragraph" w:customStyle="1" w:styleId="g13c">
    <w:name w:val="g13c"/>
    <w:basedOn w:val="a"/>
    <w:pPr>
      <w:spacing w:before="100" w:beforeAutospacing="1" w:after="100" w:afterAutospacing="1"/>
    </w:pPr>
  </w:style>
  <w:style w:type="paragraph" w:customStyle="1" w:styleId="g13r">
    <w:name w:val="g13r"/>
    <w:basedOn w:val="a"/>
    <w:pPr>
      <w:spacing w:before="100" w:beforeAutospacing="1" w:after="100" w:afterAutospacing="1"/>
    </w:pPr>
  </w:style>
  <w:style w:type="paragraph" w:customStyle="1" w:styleId="g13j">
    <w:name w:val="g13j"/>
    <w:basedOn w:val="a"/>
    <w:pPr>
      <w:spacing w:before="100" w:beforeAutospacing="1" w:after="100" w:afterAutospacing="1"/>
    </w:pPr>
  </w:style>
  <w:style w:type="paragraph" w:customStyle="1" w:styleId="g23l">
    <w:name w:val="g23l"/>
    <w:basedOn w:val="a"/>
    <w:pPr>
      <w:spacing w:before="100" w:beforeAutospacing="1" w:after="100" w:afterAutospacing="1"/>
    </w:pPr>
  </w:style>
  <w:style w:type="paragraph" w:customStyle="1" w:styleId="g23c">
    <w:name w:val="g23c"/>
    <w:basedOn w:val="a"/>
    <w:pPr>
      <w:spacing w:before="100" w:beforeAutospacing="1" w:after="100" w:afterAutospacing="1"/>
    </w:pPr>
  </w:style>
  <w:style w:type="paragraph" w:customStyle="1" w:styleId="g23r">
    <w:name w:val="g23r"/>
    <w:basedOn w:val="a"/>
    <w:pPr>
      <w:spacing w:before="100" w:beforeAutospacing="1" w:after="100" w:afterAutospacing="1"/>
    </w:pPr>
  </w:style>
  <w:style w:type="paragraph" w:customStyle="1" w:styleId="g23j">
    <w:name w:val="g23j"/>
    <w:basedOn w:val="a"/>
    <w:pPr>
      <w:spacing w:before="100" w:beforeAutospacing="1" w:after="100" w:afterAutospacing="1"/>
    </w:pPr>
  </w:style>
  <w:style w:type="paragraph" w:customStyle="1" w:styleId="g33l">
    <w:name w:val="g33l"/>
    <w:basedOn w:val="a"/>
    <w:pPr>
      <w:spacing w:before="100" w:beforeAutospacing="1" w:after="100" w:afterAutospacing="1"/>
    </w:pPr>
  </w:style>
  <w:style w:type="paragraph" w:customStyle="1" w:styleId="g33c">
    <w:name w:val="g33c"/>
    <w:basedOn w:val="a"/>
    <w:pPr>
      <w:spacing w:before="100" w:beforeAutospacing="1" w:after="100" w:afterAutospacing="1"/>
    </w:pPr>
  </w:style>
  <w:style w:type="paragraph" w:customStyle="1" w:styleId="g33r">
    <w:name w:val="g33r"/>
    <w:basedOn w:val="a"/>
    <w:pPr>
      <w:spacing w:before="100" w:beforeAutospacing="1" w:after="100" w:afterAutospacing="1"/>
    </w:pPr>
  </w:style>
  <w:style w:type="paragraph" w:customStyle="1" w:styleId="g33j">
    <w:name w:val="g33j"/>
    <w:basedOn w:val="a"/>
    <w:pPr>
      <w:spacing w:before="100" w:beforeAutospacing="1" w:after="100" w:afterAutospacing="1"/>
    </w:pPr>
  </w:style>
  <w:style w:type="paragraph" w:customStyle="1" w:styleId="g07l">
    <w:name w:val="g07l"/>
    <w:basedOn w:val="a"/>
    <w:pPr>
      <w:spacing w:before="100" w:beforeAutospacing="1" w:after="100" w:afterAutospacing="1"/>
    </w:pPr>
  </w:style>
  <w:style w:type="paragraph" w:customStyle="1" w:styleId="g07c">
    <w:name w:val="g07c"/>
    <w:basedOn w:val="a"/>
    <w:pPr>
      <w:spacing w:before="100" w:beforeAutospacing="1" w:after="100" w:afterAutospacing="1"/>
    </w:pPr>
  </w:style>
  <w:style w:type="paragraph" w:customStyle="1" w:styleId="g07r">
    <w:name w:val="g07r"/>
    <w:basedOn w:val="a"/>
    <w:pPr>
      <w:spacing w:before="100" w:beforeAutospacing="1" w:after="100" w:afterAutospacing="1"/>
    </w:pPr>
  </w:style>
  <w:style w:type="paragraph" w:customStyle="1" w:styleId="g07j">
    <w:name w:val="g07j"/>
    <w:basedOn w:val="a"/>
    <w:pPr>
      <w:spacing w:before="100" w:beforeAutospacing="1" w:after="100" w:afterAutospacing="1"/>
    </w:pPr>
  </w:style>
  <w:style w:type="paragraph" w:customStyle="1" w:styleId="g17l">
    <w:name w:val="g17l"/>
    <w:basedOn w:val="a"/>
    <w:pPr>
      <w:spacing w:before="100" w:beforeAutospacing="1" w:after="100" w:afterAutospacing="1"/>
    </w:pPr>
  </w:style>
  <w:style w:type="paragraph" w:customStyle="1" w:styleId="g17c">
    <w:name w:val="g17c"/>
    <w:basedOn w:val="a"/>
    <w:pPr>
      <w:spacing w:before="100" w:beforeAutospacing="1" w:after="100" w:afterAutospacing="1"/>
    </w:pPr>
  </w:style>
  <w:style w:type="paragraph" w:customStyle="1" w:styleId="g17r">
    <w:name w:val="g17r"/>
    <w:basedOn w:val="a"/>
    <w:pPr>
      <w:spacing w:before="100" w:beforeAutospacing="1" w:after="100" w:afterAutospacing="1"/>
    </w:pPr>
  </w:style>
  <w:style w:type="paragraph" w:customStyle="1" w:styleId="g17j">
    <w:name w:val="g17j"/>
    <w:basedOn w:val="a"/>
    <w:pPr>
      <w:spacing w:before="100" w:beforeAutospacing="1" w:after="100" w:afterAutospacing="1"/>
    </w:pPr>
  </w:style>
  <w:style w:type="paragraph" w:customStyle="1" w:styleId="g27l">
    <w:name w:val="g27l"/>
    <w:basedOn w:val="a"/>
    <w:pPr>
      <w:spacing w:before="100" w:beforeAutospacing="1" w:after="100" w:afterAutospacing="1"/>
    </w:pPr>
  </w:style>
  <w:style w:type="paragraph" w:customStyle="1" w:styleId="g27c">
    <w:name w:val="g27c"/>
    <w:basedOn w:val="a"/>
    <w:pPr>
      <w:spacing w:before="100" w:beforeAutospacing="1" w:after="100" w:afterAutospacing="1"/>
    </w:pPr>
  </w:style>
  <w:style w:type="paragraph" w:customStyle="1" w:styleId="g27r">
    <w:name w:val="g27r"/>
    <w:basedOn w:val="a"/>
    <w:pPr>
      <w:spacing w:before="100" w:beforeAutospacing="1" w:after="100" w:afterAutospacing="1"/>
    </w:pPr>
  </w:style>
  <w:style w:type="paragraph" w:customStyle="1" w:styleId="g27j">
    <w:name w:val="g27j"/>
    <w:basedOn w:val="a"/>
    <w:pPr>
      <w:spacing w:before="100" w:beforeAutospacing="1" w:after="100" w:afterAutospacing="1"/>
    </w:pPr>
  </w:style>
  <w:style w:type="paragraph" w:customStyle="1" w:styleId="g37l">
    <w:name w:val="g37l"/>
    <w:basedOn w:val="a"/>
    <w:pPr>
      <w:spacing w:before="100" w:beforeAutospacing="1" w:after="100" w:afterAutospacing="1"/>
    </w:pPr>
  </w:style>
  <w:style w:type="paragraph" w:customStyle="1" w:styleId="g37c">
    <w:name w:val="g37c"/>
    <w:basedOn w:val="a"/>
    <w:pPr>
      <w:spacing w:before="100" w:beforeAutospacing="1" w:after="100" w:afterAutospacing="1"/>
    </w:pPr>
  </w:style>
  <w:style w:type="paragraph" w:customStyle="1" w:styleId="g37r">
    <w:name w:val="g37r"/>
    <w:basedOn w:val="a"/>
    <w:pPr>
      <w:spacing w:before="100" w:beforeAutospacing="1" w:after="100" w:afterAutospacing="1"/>
    </w:pPr>
  </w:style>
  <w:style w:type="paragraph" w:customStyle="1" w:styleId="g37j">
    <w:name w:val="g37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01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19164</Words>
  <Characters>109235</Characters>
  <Application>Microsoft Office Word</Application>
  <DocSecurity>0</DocSecurity>
  <Lines>910</Lines>
  <Paragraphs>256</Paragraphs>
  <ScaleCrop>false</ScaleCrop>
  <Company/>
  <LinksUpToDate>false</LinksUpToDate>
  <CharactersWithSpaces>128143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сол сергей</dc:creator>
  <cp:keywords/>
  <dc:description/>
  <cp:lastModifiedBy>сол сергей</cp:lastModifiedBy>
  <cp:revision>2</cp:revision>
  <dcterms:created xsi:type="dcterms:W3CDTF">2025-02-06T19:13:00Z</dcterms:created>
  <dcterms:modified xsi:type="dcterms:W3CDTF">2025-02-06T19:13:00Z</dcterms:modified>
</cp:coreProperties>
</file>